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5DFAB80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0C2FF5">
        <w:t>8</w:t>
      </w:r>
      <w:r w:rsidR="00715D1A">
        <w:t>bis</w:t>
      </w:r>
      <w:r w:rsidR="00DC4935">
        <w:t xml:space="preserve">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690AF4">
        <w:t>1</w:t>
      </w:r>
      <w:r w:rsidR="00981D5F">
        <w:t>5853</w:t>
      </w:r>
    </w:p>
    <w:p w14:paraId="1DB284EA" w14:textId="194E70F8" w:rsidR="007547CD" w:rsidRPr="00276F20" w:rsidRDefault="00EE746C" w:rsidP="007547CD">
      <w:pPr>
        <w:pStyle w:val="3GPPHeader"/>
      </w:pPr>
      <w:bookmarkStart w:id="0" w:name="OLE_LINK3"/>
      <w:bookmarkStart w:id="1" w:name="OLE_LINK4"/>
      <w:r>
        <w:rPr>
          <w:rFonts w:cs="Arial" w:hint="eastAsia"/>
        </w:rPr>
        <w:t>Xia</w:t>
      </w:r>
      <w:r w:rsidR="00715D1A">
        <w:rPr>
          <w:rFonts w:cs="Arial"/>
        </w:rPr>
        <w:t>men</w:t>
      </w:r>
      <w:r w:rsidR="004B3BBF" w:rsidRPr="00103825">
        <w:rPr>
          <w:rFonts w:cs="Arial"/>
        </w:rPr>
        <w:t xml:space="preserve">, </w:t>
      </w:r>
      <w:r w:rsidR="00715D1A">
        <w:rPr>
          <w:rFonts w:cs="Arial"/>
        </w:rPr>
        <w:t>China</w:t>
      </w:r>
      <w:r w:rsidR="004B3BBF" w:rsidRPr="00103825">
        <w:rPr>
          <w:rFonts w:cs="Arial"/>
        </w:rPr>
        <w:t xml:space="preserve">, </w:t>
      </w:r>
      <w:r w:rsidR="00715D1A">
        <w:t>9</w:t>
      </w:r>
      <w:r w:rsidR="00F81DC0" w:rsidRPr="00570CB3">
        <w:rPr>
          <w:vertAlign w:val="superscript"/>
        </w:rPr>
        <w:t>th</w:t>
      </w:r>
      <w:r w:rsidR="007547CD" w:rsidRPr="003422AE">
        <w:t xml:space="preserve"> – </w:t>
      </w:r>
      <w:r w:rsidR="00715D1A">
        <w:t>13</w:t>
      </w:r>
      <w:r w:rsidR="00F81DC0" w:rsidRPr="00F76C67">
        <w:rPr>
          <w:vertAlign w:val="superscript"/>
        </w:rPr>
        <w:t>th</w:t>
      </w:r>
      <w:r w:rsidR="00F81DC0">
        <w:t xml:space="preserve"> </w:t>
      </w:r>
      <w:r w:rsidR="00715D1A">
        <w:t>Oct</w:t>
      </w:r>
      <w:r w:rsidR="000C2FF5">
        <w:t>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407CFB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7F7F8B">
        <w:rPr>
          <w:sz w:val="22"/>
        </w:rPr>
        <w:t>5</w:t>
      </w:r>
      <w:r w:rsidR="00E80BEE">
        <w:rPr>
          <w:sz w:val="22"/>
        </w:rPr>
        <w:t>.</w:t>
      </w:r>
      <w:r w:rsidR="00AC5613">
        <w:rPr>
          <w:sz w:val="22"/>
        </w:rPr>
        <w:t>13</w:t>
      </w:r>
      <w:r w:rsidR="00EE30FB">
        <w:rPr>
          <w:sz w:val="22"/>
        </w:rPr>
        <w:t>.</w:t>
      </w:r>
      <w:r w:rsidR="00AC5613">
        <w:rPr>
          <w:sz w:val="22"/>
        </w:rPr>
        <w:t>7</w:t>
      </w:r>
      <w:r w:rsidR="00EE30FB">
        <w:rPr>
          <w:sz w:val="22"/>
        </w:rPr>
        <w:t>.</w:t>
      </w:r>
      <w:r w:rsidR="005A002F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8C0BA75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FD49FA">
        <w:rPr>
          <w:rFonts w:hint="eastAsia"/>
          <w:sz w:val="22"/>
        </w:rPr>
        <w:t>On</w:t>
      </w:r>
      <w:r w:rsidR="00FD49FA">
        <w:rPr>
          <w:sz w:val="22"/>
        </w:rPr>
        <w:t xml:space="preserve"> UE demodulation </w:t>
      </w:r>
      <w:r w:rsidR="00DC4935">
        <w:rPr>
          <w:sz w:val="22"/>
        </w:rPr>
        <w:t xml:space="preserve">requirements </w:t>
      </w:r>
      <w:r w:rsidR="005815E8">
        <w:rPr>
          <w:sz w:val="22"/>
        </w:rPr>
        <w:t xml:space="preserve">and </w:t>
      </w:r>
      <w:r w:rsidR="00090E63">
        <w:rPr>
          <w:sz w:val="22"/>
        </w:rPr>
        <w:t xml:space="preserve">applicability </w:t>
      </w:r>
      <w:r w:rsidR="00DC4935">
        <w:rPr>
          <w:sz w:val="22"/>
        </w:rPr>
        <w:t>for ATG network</w:t>
      </w:r>
    </w:p>
    <w:p w14:paraId="23174EA8" w14:textId="7C41EF0A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11E63251" w14:textId="63F0129A" w:rsidR="00A85E2A" w:rsidRDefault="00090E63" w:rsidP="008E72E2">
      <w:r>
        <w:t>During the last RAN4 #108 meeting’s discussion,</w:t>
      </w:r>
      <w:r w:rsidR="004C184C">
        <w:t xml:space="preserve"> following agreements have been made</w:t>
      </w:r>
      <w:r w:rsidR="003A20E7">
        <w:t xml:space="preserve"> based on the agreed WF [1]</w:t>
      </w:r>
      <w:r w:rsidR="004C184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5BA4" w14:paraId="5D1A62A6" w14:textId="77777777" w:rsidTr="00255BA4">
        <w:tc>
          <w:tcPr>
            <w:tcW w:w="9350" w:type="dxa"/>
          </w:tcPr>
          <w:p w14:paraId="1E11D79F" w14:textId="77777777" w:rsidR="00255BA4" w:rsidRDefault="00255BA4" w:rsidP="00255BA4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eastAsia"/>
                <w:b/>
                <w:sz w:val="20"/>
                <w:szCs w:val="20"/>
                <w:u w:val="single"/>
                <w:lang w:eastAsia="ko-KR"/>
              </w:rPr>
              <w:t>Issue 2-1-1: MCS</w:t>
            </w:r>
          </w:p>
          <w:p w14:paraId="2D89A4B6" w14:textId="77777777" w:rsidR="00255BA4" w:rsidRDefault="00255BA4" w:rsidP="00255BA4">
            <w:pPr>
              <w:spacing w:after="60"/>
              <w:rPr>
                <w:b/>
                <w:sz w:val="20"/>
                <w:szCs w:val="20"/>
                <w:highlight w:val="yellow"/>
                <w:u w:val="single"/>
                <w:lang w:eastAsia="ko-KR"/>
              </w:rPr>
            </w:pPr>
            <w:r>
              <w:rPr>
                <w:b/>
                <w:iCs/>
                <w:sz w:val="20"/>
                <w:szCs w:val="20"/>
              </w:rPr>
              <w:t>Agreement:</w:t>
            </w:r>
          </w:p>
          <w:p w14:paraId="1480AB91" w14:textId="77777777" w:rsidR="00255BA4" w:rsidRDefault="00255BA4" w:rsidP="00255BA4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lang w:eastAsia="ko-KR"/>
              </w:rPr>
            </w:pPr>
            <w:r>
              <w:rPr>
                <w:rFonts w:eastAsia="SimSun" w:hint="eastAsia"/>
                <w:sz w:val="20"/>
              </w:rPr>
              <w:t xml:space="preserve">Consider MCS24 (Table-2) for defining requirements for </w:t>
            </w:r>
            <w:proofErr w:type="gramStart"/>
            <w:r>
              <w:rPr>
                <w:rFonts w:eastAsia="SimSun" w:hint="eastAsia"/>
                <w:sz w:val="20"/>
              </w:rPr>
              <w:t>256QAM</w:t>
            </w:r>
            <w:proofErr w:type="gramEnd"/>
          </w:p>
          <w:p w14:paraId="4A67487C" w14:textId="77777777" w:rsidR="00413669" w:rsidRDefault="00413669" w:rsidP="00413669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eastAsia"/>
                <w:b/>
                <w:sz w:val="20"/>
                <w:szCs w:val="20"/>
                <w:u w:val="single"/>
                <w:lang w:eastAsia="ko-KR"/>
              </w:rPr>
              <w:t>Issue 2-1-2: Test scope for PDSCH</w:t>
            </w:r>
          </w:p>
          <w:p w14:paraId="77549C34" w14:textId="77777777" w:rsidR="00413669" w:rsidRDefault="00413669" w:rsidP="00413669">
            <w:pPr>
              <w:spacing w:after="60"/>
              <w:rPr>
                <w:b/>
                <w:sz w:val="20"/>
                <w:szCs w:val="20"/>
                <w:highlight w:val="yellow"/>
                <w:u w:val="single"/>
                <w:lang w:eastAsia="ko-KR"/>
              </w:rPr>
            </w:pPr>
            <w:r>
              <w:rPr>
                <w:b/>
                <w:iCs/>
                <w:sz w:val="20"/>
                <w:szCs w:val="20"/>
              </w:rPr>
              <w:t>Agreement:</w:t>
            </w:r>
          </w:p>
          <w:p w14:paraId="03F96AF5" w14:textId="77777777" w:rsidR="00413669" w:rsidRDefault="00413669" w:rsidP="00413669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</w:rPr>
            </w:pPr>
            <w:r>
              <w:rPr>
                <w:rFonts w:eastAsia="SimSun" w:hint="eastAsia"/>
                <w:sz w:val="20"/>
              </w:rPr>
              <w:t>For new incremental requirements:</w:t>
            </w:r>
          </w:p>
          <w:p w14:paraId="1288FA6B" w14:textId="77777777" w:rsidR="00413669" w:rsidRDefault="00413669" w:rsidP="00413669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</w:rPr>
            </w:pPr>
            <w:r>
              <w:rPr>
                <w:rFonts w:eastAsia="SimSun" w:hint="eastAsia"/>
                <w:sz w:val="20"/>
              </w:rPr>
              <w:t xml:space="preserve">introduces </w:t>
            </w:r>
            <w:r>
              <w:rPr>
                <w:rFonts w:eastAsia="SimSun" w:hint="eastAsia"/>
                <w:sz w:val="20"/>
                <w:lang w:eastAsia="ja-JP"/>
              </w:rPr>
              <w:t xml:space="preserve">following test cases for new PDSCH </w:t>
            </w:r>
            <w:proofErr w:type="gramStart"/>
            <w:r>
              <w:rPr>
                <w:rFonts w:eastAsia="SimSun" w:hint="eastAsia"/>
                <w:sz w:val="20"/>
                <w:lang w:eastAsia="ja-JP"/>
              </w:rPr>
              <w:t>requirements</w:t>
            </w:r>
            <w:proofErr w:type="gramEnd"/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676"/>
              <w:gridCol w:w="989"/>
              <w:gridCol w:w="3119"/>
            </w:tblGrid>
            <w:tr w:rsidR="00413669" w14:paraId="24B59338" w14:textId="77777777" w:rsidTr="006318EA">
              <w:trPr>
                <w:jc w:val="center"/>
              </w:trPr>
              <w:tc>
                <w:tcPr>
                  <w:tcW w:w="3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BA44D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FDD</w:t>
                  </w:r>
                </w:p>
                <w:p w14:paraId="6FDAF81C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10 MHz 15kHz SCS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D37B8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2T2R, 2T4R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F56E5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16QAM (MCS [13] in table 1)</w:t>
                  </w:r>
                </w:p>
              </w:tc>
            </w:tr>
            <w:tr w:rsidR="00413669" w14:paraId="15038B62" w14:textId="77777777" w:rsidTr="006318EA">
              <w:trPr>
                <w:jc w:val="center"/>
              </w:trPr>
              <w:tc>
                <w:tcPr>
                  <w:tcW w:w="3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D80EA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78C58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BFBEB2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64QAM (MCS [22] in table 1)</w:t>
                  </w:r>
                </w:p>
              </w:tc>
            </w:tr>
            <w:tr w:rsidR="00413669" w14:paraId="3AF54C7B" w14:textId="77777777" w:rsidTr="006318EA">
              <w:trPr>
                <w:jc w:val="center"/>
              </w:trPr>
              <w:tc>
                <w:tcPr>
                  <w:tcW w:w="3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06E47A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</w:p>
              </w:tc>
              <w:tc>
                <w:tcPr>
                  <w:tcW w:w="9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77E6CC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E0F14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256QAM (MCS [</w:t>
                  </w: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>24</w:t>
                  </w: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] in table 2)</w:t>
                  </w:r>
                </w:p>
              </w:tc>
            </w:tr>
          </w:tbl>
          <w:p w14:paraId="6F83D8D5" w14:textId="77777777" w:rsidR="00413669" w:rsidRDefault="00413669" w:rsidP="00413669">
            <w:pPr>
              <w:pStyle w:val="ListParagraph"/>
              <w:ind w:left="720" w:firstLineChars="0" w:firstLine="0"/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61"/>
              <w:gridCol w:w="1824"/>
              <w:gridCol w:w="1020"/>
              <w:gridCol w:w="3125"/>
            </w:tblGrid>
            <w:tr w:rsidR="00413669" w14:paraId="22F2048C" w14:textId="77777777" w:rsidTr="006318EA">
              <w:trPr>
                <w:trHeight w:val="432"/>
                <w:jc w:val="center"/>
              </w:trPr>
              <w:tc>
                <w:tcPr>
                  <w:tcW w:w="18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0224E87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TDD</w:t>
                  </w:r>
                </w:p>
                <w:p w14:paraId="2F2B614B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  <w:lang w:eastAsia="en-GB"/>
                    </w:rPr>
                    <w:t>40</w:t>
                  </w: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MHz 30kHz SCS</w:t>
                  </w:r>
                </w:p>
              </w:tc>
              <w:tc>
                <w:tcPr>
                  <w:tcW w:w="18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E404254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bCs/>
                      <w:sz w:val="20"/>
                      <w:szCs w:val="20"/>
                      <w:u w:val="single"/>
                      <w:lang w:eastAsia="en-GB"/>
                    </w:rPr>
                    <w:t>7D1S2U</w:t>
                  </w:r>
                </w:p>
                <w:p w14:paraId="723D6050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>&amp;</w:t>
                  </w:r>
                </w:p>
                <w:p w14:paraId="37A4C810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bCs/>
                      <w:sz w:val="20"/>
                      <w:szCs w:val="20"/>
                      <w:u w:val="single"/>
                      <w:lang w:eastAsia="en-GB"/>
                    </w:rPr>
                    <w:t>N</w:t>
                  </w: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  <w:lang w:eastAsia="en-GB"/>
                    </w:rPr>
                    <w:t>ew TDD pattern</w:t>
                  </w:r>
                  <w:r>
                    <w:rPr>
                      <w:bCs/>
                      <w:sz w:val="20"/>
                      <w:szCs w:val="20"/>
                      <w:u w:val="single"/>
                      <w:lang w:eastAsia="en-GB"/>
                    </w:rPr>
                    <w:t xml:space="preserve"> for ATG specific scenario e.g. </w:t>
                  </w:r>
                  <w:r w:rsidRPr="00F05A34">
                    <w:rPr>
                      <w:bCs/>
                      <w:sz w:val="20"/>
                      <w:szCs w:val="20"/>
                      <w:u w:val="single"/>
                      <w:lang w:eastAsia="en-GB"/>
                    </w:rPr>
                    <w:t xml:space="preserve">flexible TDD configuration </w:t>
                  </w:r>
                  <w:proofErr w:type="gramStart"/>
                  <w:r w:rsidRPr="00F05A34">
                    <w:rPr>
                      <w:bCs/>
                      <w:sz w:val="20"/>
                      <w:szCs w:val="20"/>
                      <w:u w:val="single"/>
                      <w:lang w:eastAsia="en-GB"/>
                    </w:rPr>
                    <w:t>or</w:t>
                  </w:r>
                  <w:r>
                    <w:rPr>
                      <w:bCs/>
                      <w:sz w:val="20"/>
                      <w:szCs w:val="20"/>
                      <w:u w:val="single"/>
                      <w:lang w:eastAsia="en-GB"/>
                    </w:rPr>
                    <w:t xml:space="preserve"> </w:t>
                  </w: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  <w:lang w:eastAsia="en-GB"/>
                    </w:rPr>
                    <w:t xml:space="preserve"> </w:t>
                  </w: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30</w:t>
                  </w:r>
                  <w:proofErr w:type="gramEnd"/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D4S6U(if introduced)</w:t>
                  </w:r>
                </w:p>
              </w:tc>
              <w:tc>
                <w:tcPr>
                  <w:tcW w:w="10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9BCFF9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2T2R, 2T4R</w:t>
                  </w: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66C35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16QAM (MCS [13] in table 1)</w:t>
                  </w:r>
                </w:p>
              </w:tc>
            </w:tr>
            <w:tr w:rsidR="00413669" w14:paraId="415D4368" w14:textId="77777777" w:rsidTr="006318EA">
              <w:trPr>
                <w:trHeight w:val="424"/>
                <w:jc w:val="center"/>
              </w:trPr>
              <w:tc>
                <w:tcPr>
                  <w:tcW w:w="186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A539CA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highlight w:val="green"/>
                      <w:u w:val="single"/>
                      <w:lang w:eastAsia="en-GB"/>
                    </w:rPr>
                  </w:pPr>
                </w:p>
              </w:tc>
              <w:tc>
                <w:tcPr>
                  <w:tcW w:w="182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A6C670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bCs/>
                      <w:sz w:val="20"/>
                      <w:szCs w:val="20"/>
                      <w:highlight w:val="green"/>
                      <w:u w:val="single"/>
                      <w:lang w:eastAsia="en-GB"/>
                    </w:rPr>
                  </w:pPr>
                </w:p>
              </w:tc>
              <w:tc>
                <w:tcPr>
                  <w:tcW w:w="10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17782D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highlight w:val="green"/>
                      <w:u w:val="single"/>
                      <w:lang w:eastAsia="en-GB"/>
                    </w:rPr>
                  </w:pP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A26BF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64QAM (MCS [22] in table 1)</w:t>
                  </w:r>
                </w:p>
              </w:tc>
            </w:tr>
            <w:tr w:rsidR="00413669" w14:paraId="18122979" w14:textId="77777777" w:rsidTr="006318EA">
              <w:trPr>
                <w:jc w:val="center"/>
              </w:trPr>
              <w:tc>
                <w:tcPr>
                  <w:tcW w:w="186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FB457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highlight w:val="green"/>
                      <w:u w:val="single"/>
                      <w:lang w:eastAsia="en-GB"/>
                    </w:rPr>
                  </w:pPr>
                </w:p>
              </w:tc>
              <w:tc>
                <w:tcPr>
                  <w:tcW w:w="182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E632FD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bCs/>
                      <w:sz w:val="20"/>
                      <w:szCs w:val="20"/>
                      <w:highlight w:val="green"/>
                      <w:u w:val="single"/>
                      <w:lang w:eastAsia="en-GB"/>
                    </w:rPr>
                  </w:pPr>
                </w:p>
              </w:tc>
              <w:tc>
                <w:tcPr>
                  <w:tcW w:w="102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3EF564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highlight w:val="green"/>
                      <w:u w:val="single"/>
                      <w:lang w:eastAsia="en-GB"/>
                    </w:rPr>
                  </w:pPr>
                </w:p>
              </w:tc>
              <w:tc>
                <w:tcPr>
                  <w:tcW w:w="3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8E33C" w14:textId="77777777" w:rsidR="00413669" w:rsidRDefault="00413669" w:rsidP="00413669">
                  <w:pPr>
                    <w:spacing w:before="120" w:line="280" w:lineRule="atLeast"/>
                    <w:jc w:val="center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256QAM (MCS [</w:t>
                  </w: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>24</w:t>
                  </w: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GB"/>
                    </w:rPr>
                    <w:t>] in table 2)</w:t>
                  </w:r>
                </w:p>
              </w:tc>
            </w:tr>
          </w:tbl>
          <w:p w14:paraId="46412DDE" w14:textId="77777777" w:rsidR="0008061B" w:rsidRDefault="0008061B" w:rsidP="0008061B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2-3-1: Test scope for CSI reporting</w:t>
            </w:r>
          </w:p>
          <w:p w14:paraId="4D896F2B" w14:textId="77777777" w:rsidR="0008061B" w:rsidRDefault="0008061B" w:rsidP="0008061B">
            <w:pPr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A</w:t>
            </w:r>
            <w:r>
              <w:rPr>
                <w:b/>
                <w:sz w:val="20"/>
                <w:szCs w:val="20"/>
              </w:rPr>
              <w:t>greement:</w:t>
            </w:r>
          </w:p>
          <w:p w14:paraId="2C7AB670" w14:textId="77777777" w:rsidR="0008061B" w:rsidRDefault="0008061B" w:rsidP="0008061B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For CQI requirements, reuse the following requirements:</w:t>
            </w:r>
          </w:p>
          <w:p w14:paraId="7AB5BD27" w14:textId="77777777" w:rsidR="0008061B" w:rsidRDefault="0008061B" w:rsidP="0008061B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2T2R FDD: CQI requirements in 6.2.2.1.1.1</w:t>
            </w:r>
          </w:p>
          <w:p w14:paraId="29267289" w14:textId="77777777" w:rsidR="0008061B" w:rsidRDefault="0008061B" w:rsidP="0008061B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lastRenderedPageBreak/>
              <w:t>2T2R TDD: CQI requirements in 6.2.2.2.1.1</w:t>
            </w:r>
          </w:p>
          <w:p w14:paraId="4304C4DD" w14:textId="77777777" w:rsidR="0008061B" w:rsidRDefault="0008061B" w:rsidP="0008061B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2T4R FDD: CQI requirements in 6.2.3.1.1.1</w:t>
            </w:r>
          </w:p>
          <w:p w14:paraId="29013CFC" w14:textId="77777777" w:rsidR="0008061B" w:rsidRDefault="0008061B" w:rsidP="0008061B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2T4R TDD: CQI requirements in 6.2.3.2.1.1</w:t>
            </w:r>
          </w:p>
          <w:p w14:paraId="2F8D5C33" w14:textId="77777777" w:rsidR="0008061B" w:rsidRDefault="0008061B" w:rsidP="0008061B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Not introduce RI requirements for ATG UE</w:t>
            </w:r>
          </w:p>
          <w:p w14:paraId="74C8F98C" w14:textId="77777777" w:rsidR="00255BA4" w:rsidRDefault="00255BA4" w:rsidP="008E72E2"/>
        </w:tc>
      </w:tr>
    </w:tbl>
    <w:p w14:paraId="6B73596A" w14:textId="77777777" w:rsidR="004C184C" w:rsidRDefault="004C184C" w:rsidP="008E72E2"/>
    <w:p w14:paraId="2662CEE6" w14:textId="7F6BB8A0" w:rsidR="00A85E2A" w:rsidRDefault="006F1FA1" w:rsidP="008E72E2">
      <w:r>
        <w:t xml:space="preserve">Regarding to the left open issues, </w:t>
      </w:r>
      <w:r w:rsidR="0054751E">
        <w:t xml:space="preserve">it is not </w:t>
      </w:r>
      <w:r w:rsidR="00C726BC">
        <w:t xml:space="preserve">determined whether to select the legacy PDSCH/PDCCH requirements for ATG scenario. Meanwhile, </w:t>
      </w:r>
      <w:r w:rsidR="00E80485">
        <w:t>it is still FFS on whether to consider PMI requirements.</w:t>
      </w:r>
    </w:p>
    <w:p w14:paraId="3B84296B" w14:textId="24167EF0" w:rsidR="009853C4" w:rsidRDefault="00010CDA" w:rsidP="008E72E2">
      <w:r>
        <w:t xml:space="preserve">In this contribution, </w:t>
      </w:r>
      <w:r w:rsidR="00335B18">
        <w:t>we</w:t>
      </w:r>
      <w:r w:rsidR="002D4566">
        <w:t xml:space="preserve"> </w:t>
      </w:r>
      <w:r w:rsidR="00E80485">
        <w:t>provide our views on the left open issues above</w:t>
      </w:r>
      <w:r w:rsidR="0002576D">
        <w:t xml:space="preserve"> and give our proposals </w:t>
      </w:r>
      <w:r w:rsidR="003F0269">
        <w:t>on the test applicability rules.</w:t>
      </w:r>
    </w:p>
    <w:p w14:paraId="1FA95D63" w14:textId="208EC08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7C1924B7" w14:textId="728F32A1" w:rsidR="00642148" w:rsidRPr="00E57291" w:rsidRDefault="00A81762" w:rsidP="00E5729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1B65F3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Test cases </w:t>
      </w:r>
      <w:r w:rsidR="001C043D">
        <w:rPr>
          <w:rFonts w:ascii="Arial" w:eastAsia="MS Mincho" w:hAnsi="Arial" w:cs="Times New Roman"/>
          <w:sz w:val="32"/>
          <w:szCs w:val="20"/>
          <w:lang w:val="en-GB" w:eastAsia="ja-JP"/>
        </w:rPr>
        <w:t>for PDSCH, PDCCH</w:t>
      </w:r>
      <w:r w:rsidR="000E53EB">
        <w:rPr>
          <w:rFonts w:ascii="Arial" w:eastAsia="MS Mincho" w:hAnsi="Arial" w:cs="Times New Roman"/>
          <w:sz w:val="32"/>
          <w:szCs w:val="20"/>
          <w:lang w:val="en-GB" w:eastAsia="ja-JP"/>
        </w:rPr>
        <w:t>, PBCH</w:t>
      </w:r>
      <w:r w:rsidR="001C043D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and CSI reporting</w:t>
      </w:r>
      <w:r w:rsidR="00E9469E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6AD408CB" w14:textId="1BC104FF" w:rsidR="0063523D" w:rsidRPr="0063523D" w:rsidRDefault="0063523D" w:rsidP="00C65D7A">
      <w:pPr>
        <w:rPr>
          <w:rFonts w:cstheme="minorHAnsi"/>
          <w:b/>
          <w:bCs/>
          <w:u w:val="single"/>
          <w:lang w:val="en-GB"/>
        </w:rPr>
      </w:pPr>
      <w:r w:rsidRPr="0063523D">
        <w:rPr>
          <w:rFonts w:cstheme="minorHAnsi"/>
          <w:b/>
          <w:bCs/>
          <w:u w:val="single"/>
          <w:lang w:val="en-GB"/>
        </w:rPr>
        <w:t>PDSCH test case</w:t>
      </w:r>
    </w:p>
    <w:p w14:paraId="220EF85E" w14:textId="39CF8FFF" w:rsidR="003F46FA" w:rsidRDefault="00E36011" w:rsidP="00C65D7A">
      <w:pPr>
        <w:rPr>
          <w:rFonts w:cstheme="minorHAnsi"/>
          <w:lang w:val="en-GB" w:eastAsia="en-US"/>
        </w:rPr>
      </w:pPr>
      <w:r>
        <w:rPr>
          <w:rFonts w:cstheme="minorHAnsi" w:hint="eastAsia"/>
          <w:lang w:val="en-GB"/>
        </w:rPr>
        <w:t>Co</w:t>
      </w:r>
      <w:r>
        <w:rPr>
          <w:rFonts w:cstheme="minorHAnsi"/>
          <w:lang w:val="en-GB" w:eastAsia="en-US"/>
        </w:rPr>
        <w:t xml:space="preserve">mpanies </w:t>
      </w:r>
      <w:r w:rsidR="00F93841">
        <w:rPr>
          <w:rFonts w:cstheme="minorHAnsi"/>
          <w:lang w:val="en-GB" w:eastAsia="en-US"/>
        </w:rPr>
        <w:t xml:space="preserve">agreed </w:t>
      </w:r>
      <w:r w:rsidR="00015A13">
        <w:rPr>
          <w:rFonts w:cstheme="minorHAnsi"/>
          <w:lang w:val="en-GB" w:eastAsia="en-US"/>
        </w:rPr>
        <w:t xml:space="preserve">during the RAN4# 107meeting that for </w:t>
      </w:r>
      <w:r w:rsidR="00613960">
        <w:rPr>
          <w:rFonts w:cstheme="minorHAnsi"/>
          <w:lang w:val="en-GB" w:eastAsia="en-US"/>
        </w:rPr>
        <w:t>PDSCH, there will be new test cases and new requirements</w:t>
      </w:r>
      <w:r w:rsidR="00212D72">
        <w:rPr>
          <w:rFonts w:cstheme="minorHAnsi"/>
          <w:lang w:val="en-GB" w:eastAsia="en-US"/>
        </w:rPr>
        <w:t xml:space="preserve">. In addition, </w:t>
      </w:r>
      <w:r w:rsidR="000E2BC2">
        <w:rPr>
          <w:rFonts w:cstheme="minorHAnsi"/>
          <w:lang w:val="en-GB" w:eastAsia="en-US"/>
        </w:rPr>
        <w:t>we will also ch</w:t>
      </w:r>
      <w:r w:rsidR="000E2BC2" w:rsidRPr="000E2BC2">
        <w:rPr>
          <w:rFonts w:cstheme="minorHAnsi"/>
          <w:lang w:val="en-GB" w:eastAsia="en-US"/>
        </w:rPr>
        <w:t>oose 1 test case per Modulation Order for PDSCH Mapping Type A only, for FDD and TDD</w:t>
      </w:r>
      <w:r w:rsidR="00613960">
        <w:rPr>
          <w:rFonts w:cstheme="minorHAnsi"/>
          <w:lang w:val="en-GB" w:eastAsia="en-US"/>
        </w:rPr>
        <w:t xml:space="preserve">; For PDCCH, </w:t>
      </w:r>
      <w:r w:rsidR="00851DC9">
        <w:rPr>
          <w:rFonts w:cstheme="minorHAnsi"/>
          <w:lang w:val="en-GB" w:eastAsia="en-US"/>
        </w:rPr>
        <w:t>there will be no new test cases and requirements, but to select some legacy test cases</w:t>
      </w:r>
      <w:r w:rsidR="003F46FA">
        <w:rPr>
          <w:rFonts w:cstheme="minorHAnsi"/>
          <w:lang w:val="en-GB" w:eastAsia="en-US"/>
        </w:rPr>
        <w:t>. Following agreements are captured in the WF</w:t>
      </w:r>
      <w:r w:rsidR="00F75603">
        <w:rPr>
          <w:rFonts w:cstheme="minorHAnsi"/>
          <w:lang w:val="en-GB" w:eastAsia="en-US"/>
        </w:rPr>
        <w:t>: R4-2309796,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5603" w14:paraId="51B228B6" w14:textId="77777777" w:rsidTr="00F75603">
        <w:tc>
          <w:tcPr>
            <w:tcW w:w="9350" w:type="dxa"/>
          </w:tcPr>
          <w:p w14:paraId="36B64F14" w14:textId="77777777" w:rsidR="00172FFD" w:rsidRDefault="00172FFD" w:rsidP="00172FFD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7E63FD">
              <w:rPr>
                <w:b/>
                <w:sz w:val="20"/>
                <w:szCs w:val="20"/>
                <w:u w:val="single"/>
                <w:lang w:eastAsia="ko-KR"/>
              </w:rPr>
              <w:t>Issue 2-1-1: Test scope for PDSCH</w:t>
            </w:r>
          </w:p>
          <w:p w14:paraId="0B047721" w14:textId="77777777" w:rsidR="00172FFD" w:rsidRPr="007E63FD" w:rsidRDefault="00172FFD" w:rsidP="00172FFD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N</w:t>
            </w:r>
            <w:r w:rsidRPr="00C41A51">
              <w:rPr>
                <w:rFonts w:eastAsia="SimSun"/>
                <w:sz w:val="20"/>
                <w:lang w:val="en-GB"/>
              </w:rPr>
              <w:t>ew PDSCH test cases</w:t>
            </w:r>
            <w:r>
              <w:rPr>
                <w:rFonts w:eastAsia="SimSun"/>
                <w:sz w:val="20"/>
                <w:lang w:val="en-GB"/>
              </w:rPr>
              <w:t xml:space="preserve"> for ATG with FDD slot pattern can be as follows.</w:t>
            </w:r>
          </w:p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3119"/>
              <w:gridCol w:w="989"/>
              <w:gridCol w:w="2980"/>
            </w:tblGrid>
            <w:tr w:rsidR="00172FFD" w:rsidRPr="00C41A51" w14:paraId="4CF65032" w14:textId="77777777" w:rsidTr="003F2E33">
              <w:trPr>
                <w:jc w:val="right"/>
              </w:trPr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ADDB1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US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FDD</w:t>
                  </w:r>
                </w:p>
                <w:p w14:paraId="49F7ABB0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10 MHz 15kHz SCS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82575A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5DFE6C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72FFD" w:rsidRPr="00C41A51" w14:paraId="268820D2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F7BA3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6DE26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55204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72FFD" w:rsidRPr="00C41A51" w14:paraId="6657D5B5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FE910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CDD4F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2F904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172FFD" w:rsidRPr="00C41A51" w14:paraId="579E7D6B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E76FD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17B9E1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2AAC7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72FFD" w:rsidRPr="00C41A51" w14:paraId="346A659A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3E45A3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028144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5DBB4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72FFD" w:rsidRPr="00C41A51" w14:paraId="4FDFD936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C89D48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6D947" w14:textId="77777777" w:rsidR="00172FFD" w:rsidRPr="00C41A51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0A5807" w14:textId="77777777" w:rsidR="00172FFD" w:rsidRPr="00C41A51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599CD032" w14:textId="77777777" w:rsidR="00172FFD" w:rsidRDefault="00172FFD" w:rsidP="00172FFD">
            <w:pPr>
              <w:jc w:val="center"/>
              <w:rPr>
                <w:rFonts w:eastAsia="SimSun"/>
                <w:bCs/>
                <w:sz w:val="20"/>
                <w:lang w:val="en-GB"/>
              </w:rPr>
            </w:pPr>
          </w:p>
          <w:p w14:paraId="6FEBF75C" w14:textId="77777777" w:rsidR="00172FFD" w:rsidRPr="007E63FD" w:rsidRDefault="00172FFD" w:rsidP="00172FFD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N</w:t>
            </w:r>
            <w:r w:rsidRPr="00C41A51">
              <w:rPr>
                <w:rFonts w:eastAsia="SimSun"/>
                <w:sz w:val="20"/>
                <w:lang w:val="en-GB"/>
              </w:rPr>
              <w:t>ew PDSCH test cases</w:t>
            </w:r>
            <w:r>
              <w:rPr>
                <w:rFonts w:eastAsia="SimSun"/>
                <w:sz w:val="20"/>
                <w:lang w:val="en-GB"/>
              </w:rPr>
              <w:t xml:space="preserve"> with static TDD slot pattern can be as follows (if introduced):</w:t>
            </w:r>
          </w:p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85"/>
              <w:gridCol w:w="1134"/>
              <w:gridCol w:w="989"/>
              <w:gridCol w:w="2980"/>
            </w:tblGrid>
            <w:tr w:rsidR="00172FFD" w:rsidRPr="007411B9" w14:paraId="31213761" w14:textId="77777777" w:rsidTr="003F2E33">
              <w:trPr>
                <w:jc w:val="right"/>
              </w:trPr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D8586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US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TDD</w:t>
                  </w:r>
                </w:p>
                <w:p w14:paraId="4C783E52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>40</w:t>
                  </w: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MHz 30kHz SCS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BA50F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 xml:space="preserve">FFS on new TDD pattern: </w:t>
                  </w: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30D4S6U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7FF0D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05DF5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72FFD" w:rsidRPr="007411B9" w14:paraId="28468903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640A1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A49C4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C9F8D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1924E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72FFD" w:rsidRPr="007411B9" w14:paraId="7B953D9A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3074A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3B7B7F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FD9A45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40874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172FFD" w:rsidRPr="007411B9" w14:paraId="3511FA61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939A1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4928F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072CDA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063CF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72FFD" w:rsidRPr="007411B9" w14:paraId="469A15D5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F3096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B799B2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02C22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A18E6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72FFD" w:rsidRPr="007411B9" w14:paraId="52D7F5B8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4463E6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B92805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1543C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9448E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172FFD" w:rsidRPr="007411B9" w14:paraId="31293B98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A7088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BDF55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7D1S2U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739620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52FFB9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72FFD" w:rsidRPr="007411B9" w14:paraId="59EB2530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FF277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57434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7D8D8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683CD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72FFD" w:rsidRPr="007411B9" w14:paraId="24CF9437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FE9AD9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74CB3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964F02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1F3B8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172FFD" w:rsidRPr="007411B9" w14:paraId="41C60D50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5C890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C1A33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A5E0DB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B01298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72FFD" w:rsidRPr="007411B9" w14:paraId="160D140A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F98376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35380F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46A66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28175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72FFD" w:rsidRPr="007411B9" w14:paraId="7116E94A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C66F65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C2C29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72320" w14:textId="77777777" w:rsidR="00172FFD" w:rsidRPr="007411B9" w:rsidRDefault="00172FFD" w:rsidP="00172FFD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B2A69" w14:textId="77777777" w:rsidR="00172FFD" w:rsidRPr="007411B9" w:rsidRDefault="00172FFD" w:rsidP="00172FFD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1700BDD0" w14:textId="77777777" w:rsidR="00172FFD" w:rsidRPr="00747373" w:rsidRDefault="00172FFD" w:rsidP="00172FFD">
            <w:pPr>
              <w:rPr>
                <w:lang w:val="en-GB"/>
              </w:rPr>
            </w:pPr>
          </w:p>
          <w:p w14:paraId="127E86D8" w14:textId="77777777" w:rsidR="00172FFD" w:rsidRPr="00747373" w:rsidRDefault="00172FFD" w:rsidP="00172FFD">
            <w:pPr>
              <w:pStyle w:val="ListParagraph"/>
              <w:widowControl/>
              <w:numPr>
                <w:ilvl w:val="0"/>
                <w:numId w:val="3"/>
              </w:numPr>
              <w:autoSpaceDN w:val="0"/>
              <w:spacing w:after="120"/>
              <w:ind w:firstLineChars="0"/>
              <w:jc w:val="left"/>
              <w:rPr>
                <w:sz w:val="20"/>
                <w:szCs w:val="20"/>
              </w:rPr>
            </w:pPr>
            <w:r w:rsidRPr="00747373">
              <w:rPr>
                <w:rFonts w:hint="eastAsia"/>
                <w:sz w:val="20"/>
                <w:szCs w:val="20"/>
              </w:rPr>
              <w:lastRenderedPageBreak/>
              <w:t>For existing PDSCH test cases:</w:t>
            </w:r>
          </w:p>
          <w:p w14:paraId="1B07BB60" w14:textId="77777777" w:rsidR="00172FFD" w:rsidRPr="00747373" w:rsidRDefault="00172FFD" w:rsidP="00172FFD">
            <w:pPr>
              <w:pStyle w:val="ListParagraph"/>
              <w:widowControl/>
              <w:numPr>
                <w:ilvl w:val="1"/>
                <w:numId w:val="3"/>
              </w:numPr>
              <w:autoSpaceDN w:val="0"/>
              <w:spacing w:after="120"/>
              <w:ind w:firstLineChars="0"/>
              <w:jc w:val="left"/>
              <w:rPr>
                <w:rFonts w:eastAsia="SimSun" w:cs="Times New Roman"/>
                <w:sz w:val="15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 w:rsidRPr="00C41A51">
              <w:rPr>
                <w:rFonts w:eastAsia="SimSun"/>
                <w:sz w:val="20"/>
                <w:szCs w:val="20"/>
              </w:rPr>
              <w:t>hoose 1 test case per Modulation Order for PDSCH Mapping Type A only, for FDD and TDD</w:t>
            </w:r>
            <w:r>
              <w:rPr>
                <w:rFonts w:hint="eastAsia"/>
                <w:sz w:val="20"/>
                <w:szCs w:val="20"/>
              </w:rPr>
              <w:t>, FFS on which test cases to choose.</w:t>
            </w:r>
          </w:p>
          <w:p w14:paraId="12AC207A" w14:textId="77777777" w:rsidR="00172FFD" w:rsidRPr="00C41A51" w:rsidRDefault="00172FFD" w:rsidP="00172FFD">
            <w:pPr>
              <w:pStyle w:val="ListParagraph"/>
              <w:widowControl/>
              <w:numPr>
                <w:ilvl w:val="1"/>
                <w:numId w:val="3"/>
              </w:numPr>
              <w:autoSpaceDN w:val="0"/>
              <w:spacing w:after="120"/>
              <w:ind w:firstLineChars="0"/>
              <w:jc w:val="left"/>
              <w:rPr>
                <w:rFonts w:eastAsia="SimSun" w:cs="Times New Roman"/>
                <w:sz w:val="15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</w:rPr>
              <w:t>C</w:t>
            </w:r>
            <w:r w:rsidRPr="00C41A51">
              <w:rPr>
                <w:rFonts w:eastAsia="SimSun"/>
                <w:sz w:val="20"/>
                <w:szCs w:val="20"/>
              </w:rPr>
              <w:t xml:space="preserve">onsider Single Carrier requirements </w:t>
            </w:r>
            <w:proofErr w:type="gramStart"/>
            <w:r w:rsidRPr="00C41A51">
              <w:rPr>
                <w:rFonts w:eastAsia="SimSun"/>
                <w:sz w:val="20"/>
                <w:szCs w:val="20"/>
              </w:rPr>
              <w:t>only</w:t>
            </w:r>
            <w:proofErr w:type="gramEnd"/>
          </w:p>
          <w:p w14:paraId="1A8093C8" w14:textId="77777777" w:rsidR="00F75603" w:rsidRDefault="00F75603" w:rsidP="00C65D7A">
            <w:pPr>
              <w:rPr>
                <w:rFonts w:cstheme="minorHAnsi"/>
                <w:lang w:val="en-GB" w:eastAsia="en-US"/>
              </w:rPr>
            </w:pPr>
          </w:p>
        </w:tc>
      </w:tr>
    </w:tbl>
    <w:p w14:paraId="5C80C4A8" w14:textId="77777777" w:rsidR="00F75603" w:rsidRDefault="00F75603" w:rsidP="00C65D7A">
      <w:pPr>
        <w:rPr>
          <w:rFonts w:cstheme="minorHAnsi"/>
          <w:lang w:val="en-GB" w:eastAsia="en-US"/>
        </w:rPr>
      </w:pPr>
    </w:p>
    <w:p w14:paraId="5FA5D0DA" w14:textId="67E82815" w:rsidR="002B1C88" w:rsidRDefault="00145178" w:rsidP="00C65D7A">
      <w:pPr>
        <w:rPr>
          <w:rFonts w:cstheme="minorHAnsi"/>
          <w:lang w:val="en-GB" w:eastAsia="en-US"/>
        </w:rPr>
      </w:pPr>
      <w:r>
        <w:rPr>
          <w:rFonts w:cstheme="minorHAnsi"/>
          <w:lang w:val="en-GB" w:eastAsia="en-US"/>
        </w:rPr>
        <w:t xml:space="preserve">With the respect </w:t>
      </w:r>
      <w:r w:rsidR="0046793C">
        <w:rPr>
          <w:rFonts w:cstheme="minorHAnsi"/>
          <w:lang w:val="en-GB" w:eastAsia="en-US"/>
        </w:rPr>
        <w:t>towards</w:t>
      </w:r>
      <w:r>
        <w:rPr>
          <w:rFonts w:cstheme="minorHAnsi"/>
          <w:lang w:val="en-GB" w:eastAsia="en-US"/>
        </w:rPr>
        <w:t xml:space="preserve"> previous agreements, </w:t>
      </w:r>
      <w:r w:rsidR="00FD7AB2">
        <w:rPr>
          <w:rFonts w:cstheme="minorHAnsi"/>
          <w:lang w:val="en-GB" w:eastAsia="en-US"/>
        </w:rPr>
        <w:t xml:space="preserve">we confirm our support on </w:t>
      </w:r>
      <w:r w:rsidR="00436C3E">
        <w:rPr>
          <w:rFonts w:cstheme="minorHAnsi"/>
          <w:lang w:val="en-GB" w:eastAsia="en-US"/>
        </w:rPr>
        <w:t>all above.</w:t>
      </w:r>
    </w:p>
    <w:p w14:paraId="029303C2" w14:textId="7CD41869" w:rsidR="00436C3E" w:rsidRDefault="0031453B" w:rsidP="00C65D7A">
      <w:pPr>
        <w:rPr>
          <w:rFonts w:cstheme="minorHAnsi"/>
          <w:lang w:val="en-GB" w:eastAsia="en-US"/>
        </w:rPr>
      </w:pPr>
      <w:r>
        <w:rPr>
          <w:rFonts w:cstheme="minorHAnsi"/>
          <w:lang w:val="en-GB" w:eastAsia="en-US"/>
        </w:rPr>
        <w:t xml:space="preserve">For the test cases of PDSCH, </w:t>
      </w:r>
      <w:r w:rsidR="0000154D">
        <w:rPr>
          <w:rFonts w:cstheme="minorHAnsi"/>
          <w:lang w:val="en-GB" w:eastAsia="en-US"/>
        </w:rPr>
        <w:t>we agreed in the last meeting to consider the following new cases</w:t>
      </w:r>
      <w:r w:rsidR="00190809">
        <w:rPr>
          <w:rFonts w:cstheme="minorHAnsi"/>
          <w:lang w:val="en-GB" w:eastAsia="en-US"/>
        </w:rPr>
        <w:t xml:space="preserve"> for FDD</w:t>
      </w:r>
      <w:r w:rsidR="0000154D">
        <w:rPr>
          <w:rFonts w:cstheme="minorHAnsi"/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154D" w14:paraId="0D87B352" w14:textId="77777777" w:rsidTr="0000154D">
        <w:tc>
          <w:tcPr>
            <w:tcW w:w="9350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3119"/>
              <w:gridCol w:w="989"/>
              <w:gridCol w:w="2980"/>
            </w:tblGrid>
            <w:tr w:rsidR="00190809" w:rsidRPr="00C41A51" w14:paraId="0421115A" w14:textId="77777777" w:rsidTr="003F2E33">
              <w:trPr>
                <w:jc w:val="right"/>
              </w:trPr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95ED7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US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FDD</w:t>
                  </w:r>
                </w:p>
                <w:p w14:paraId="3578511F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10 MHz 15kHz SCS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CCE535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1FF04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90809" w:rsidRPr="00C41A51" w14:paraId="10B82894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35575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121FFA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195AF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90809" w:rsidRPr="00C41A51" w14:paraId="7EC8D2EF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96C9E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C89B61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D91A2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190809" w:rsidRPr="00C41A51" w14:paraId="63A436E6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107EB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A9AE32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C7653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190809" w:rsidRPr="00C41A51" w14:paraId="01D031E8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DB135C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828949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99FB1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190809" w:rsidRPr="00C41A51" w14:paraId="4D1CAF14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73446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D349A" w14:textId="77777777" w:rsidR="00190809" w:rsidRPr="00C41A51" w:rsidRDefault="00190809" w:rsidP="00190809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7DA41" w14:textId="77777777" w:rsidR="00190809" w:rsidRPr="00C41A51" w:rsidRDefault="00190809" w:rsidP="00190809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526F2914" w14:textId="77777777" w:rsidR="0000154D" w:rsidRDefault="0000154D" w:rsidP="00C65D7A">
            <w:pPr>
              <w:rPr>
                <w:rFonts w:cstheme="minorHAnsi"/>
                <w:lang w:val="en-GB" w:eastAsia="en-US"/>
              </w:rPr>
            </w:pPr>
          </w:p>
        </w:tc>
      </w:tr>
    </w:tbl>
    <w:p w14:paraId="76B60FB0" w14:textId="77777777" w:rsidR="0000154D" w:rsidRDefault="0000154D" w:rsidP="00C65D7A">
      <w:pPr>
        <w:rPr>
          <w:rFonts w:cstheme="minorHAnsi"/>
          <w:lang w:val="en-GB" w:eastAsia="en-US"/>
        </w:rPr>
      </w:pPr>
    </w:p>
    <w:p w14:paraId="724372D9" w14:textId="07578797" w:rsidR="002B1C88" w:rsidRDefault="00E8602D" w:rsidP="00C65D7A">
      <w:pPr>
        <w:rPr>
          <w:rFonts w:cstheme="minorHAnsi"/>
          <w:lang w:val="en-GB" w:eastAsia="en-US"/>
        </w:rPr>
      </w:pPr>
      <w:r>
        <w:rPr>
          <w:rFonts w:cstheme="minorHAnsi"/>
          <w:lang w:val="en-GB" w:eastAsia="en-US"/>
        </w:rPr>
        <w:t xml:space="preserve">For TDD, however, we haven’t reached agreement on whether to have </w:t>
      </w:r>
      <w:r w:rsidR="00674ABE">
        <w:rPr>
          <w:rFonts w:cstheme="minorHAnsi"/>
          <w:lang w:val="en-GB" w:eastAsia="en-US"/>
        </w:rPr>
        <w:t xml:space="preserve">new test cases for the new TDD pattern (30D4S6U). </w:t>
      </w:r>
      <w:r w:rsidR="002A2D0A">
        <w:rPr>
          <w:rFonts w:cstheme="minorHAnsi"/>
          <w:lang w:val="en-GB" w:eastAsia="en-US"/>
        </w:rPr>
        <w:t xml:space="preserve">We propose to consider </w:t>
      </w:r>
      <w:r w:rsidR="00FD7D87">
        <w:rPr>
          <w:rFonts w:cstheme="minorHAnsi"/>
          <w:lang w:val="en-GB" w:eastAsia="en-US"/>
        </w:rPr>
        <w:t xml:space="preserve">using legacy TDD pattern with the following new test cases until </w:t>
      </w:r>
      <w:r w:rsidR="00AC5DB0">
        <w:rPr>
          <w:rFonts w:cstheme="minorHAnsi"/>
          <w:lang w:val="en-GB" w:eastAsia="en-US"/>
        </w:rPr>
        <w:t>it is agreed to define new cases for the new TDD pattern: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E1B50" w14:paraId="545724FD" w14:textId="77777777" w:rsidTr="002E1B50">
        <w:tc>
          <w:tcPr>
            <w:tcW w:w="9350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84"/>
              <w:gridCol w:w="1134"/>
              <w:gridCol w:w="989"/>
              <w:gridCol w:w="2980"/>
            </w:tblGrid>
            <w:tr w:rsidR="00906535" w:rsidRPr="007411B9" w14:paraId="3803E2B4" w14:textId="77777777" w:rsidTr="00AB037D">
              <w:trPr>
                <w:jc w:val="right"/>
              </w:trPr>
              <w:tc>
                <w:tcPr>
                  <w:tcW w:w="19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79084B1" w14:textId="77777777" w:rsidR="00906535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TDD</w:t>
                  </w:r>
                </w:p>
                <w:p w14:paraId="00A77F10" w14:textId="1E3F3559" w:rsidR="007B75CE" w:rsidRPr="007411B9" w:rsidRDefault="007B75CE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>40</w:t>
                  </w: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MHz 30kHz SCS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4CD71" w14:textId="5ADA381C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7D1S2U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A4364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816EA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906535" w:rsidRPr="007411B9" w14:paraId="2E4FBA9A" w14:textId="77777777" w:rsidTr="00AB037D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A31A81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CE91D" w14:textId="58AAAC5C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7A938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939F37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906535" w:rsidRPr="007411B9" w14:paraId="61A6B179" w14:textId="77777777" w:rsidTr="00AB037D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69355D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B67392" w14:textId="2771161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C88C5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7DA83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906535" w:rsidRPr="007411B9" w14:paraId="03DC956F" w14:textId="77777777" w:rsidTr="00AB037D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BA1F16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F35FA6" w14:textId="1C89A636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A94456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AF79B3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906535" w:rsidRPr="007411B9" w14:paraId="3B091FB0" w14:textId="77777777" w:rsidTr="00AB037D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9EC0D0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5D68CA" w14:textId="170B894B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9E054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FD346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906535" w:rsidRPr="007411B9" w14:paraId="639D2ECE" w14:textId="77777777" w:rsidTr="00AB037D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09C58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117522" w14:textId="22D8AE3A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77D29" w14:textId="77777777" w:rsidR="00906535" w:rsidRPr="007411B9" w:rsidRDefault="00906535" w:rsidP="002E1B50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193F47" w14:textId="77777777" w:rsidR="00906535" w:rsidRPr="007411B9" w:rsidRDefault="00906535" w:rsidP="002E1B50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2DF61382" w14:textId="77777777" w:rsidR="002E1B50" w:rsidRDefault="002E1B50" w:rsidP="00C65D7A">
            <w:pPr>
              <w:rPr>
                <w:rFonts w:cstheme="minorHAnsi"/>
                <w:lang w:val="en-GB" w:eastAsia="en-US"/>
              </w:rPr>
            </w:pPr>
          </w:p>
        </w:tc>
      </w:tr>
    </w:tbl>
    <w:p w14:paraId="502FD889" w14:textId="77777777" w:rsidR="00AC5DB0" w:rsidRDefault="00AC5DB0" w:rsidP="00C65D7A">
      <w:pPr>
        <w:rPr>
          <w:rFonts w:cstheme="minorHAnsi"/>
          <w:lang w:val="en-GB" w:eastAsia="en-US"/>
        </w:rPr>
      </w:pPr>
    </w:p>
    <w:p w14:paraId="4D04D91E" w14:textId="71C85EC6" w:rsidR="0007317C" w:rsidRDefault="00106843" w:rsidP="00C65D7A">
      <w:pPr>
        <w:rPr>
          <w:rFonts w:cstheme="minorHAnsi"/>
          <w:lang w:val="en-GB" w:eastAsia="en-US"/>
        </w:rPr>
      </w:pPr>
      <w:r>
        <w:rPr>
          <w:rFonts w:cstheme="minorHAnsi"/>
          <w:lang w:val="en-GB" w:eastAsia="en-US"/>
        </w:rPr>
        <w:t xml:space="preserve">As for the </w:t>
      </w:r>
      <w:r w:rsidR="00562765">
        <w:rPr>
          <w:rFonts w:cstheme="minorHAnsi"/>
          <w:lang w:val="en-GB" w:eastAsia="en-US"/>
        </w:rPr>
        <w:t xml:space="preserve">legacy requirements for PDSCH, based on the agreements to </w:t>
      </w:r>
      <w:r w:rsidR="00562765" w:rsidRPr="00562765">
        <w:rPr>
          <w:rFonts w:cstheme="minorHAnsi"/>
          <w:i/>
          <w:iCs/>
          <w:lang w:val="en-GB" w:eastAsia="en-US"/>
        </w:rPr>
        <w:t>choose 1 test case per Modulation Order for PDSCH Mapping Type A only for FDD and TDD</w:t>
      </w:r>
      <w:r w:rsidR="00562765">
        <w:rPr>
          <w:rFonts w:cstheme="minorHAnsi"/>
          <w:lang w:val="en-GB" w:eastAsia="en-US"/>
        </w:rPr>
        <w:t>,</w:t>
      </w:r>
      <w:r w:rsidR="00562765" w:rsidRPr="00562765">
        <w:rPr>
          <w:rFonts w:cstheme="minorHAnsi"/>
          <w:lang w:val="en-GB" w:eastAsia="en-US"/>
        </w:rPr>
        <w:t xml:space="preserve"> </w:t>
      </w:r>
      <w:r w:rsidR="00562765">
        <w:rPr>
          <w:rFonts w:cstheme="minorHAnsi"/>
          <w:lang w:val="en-GB" w:eastAsia="en-US"/>
        </w:rPr>
        <w:t>we propose to select following test cases:</w:t>
      </w:r>
    </w:p>
    <w:p w14:paraId="68818022" w14:textId="77777777" w:rsidR="00DC26B0" w:rsidRDefault="00DC26B0" w:rsidP="00DC26B0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>
        <w:rPr>
          <w:rFonts w:eastAsia="SimSun" w:hint="eastAsia"/>
        </w:rPr>
        <w:t xml:space="preserve">Test num 1-3 and 1-4 in </w:t>
      </w:r>
      <w:r>
        <w:t>Table 5.2.2.1.1-3</w:t>
      </w:r>
      <w:r>
        <w:rPr>
          <w:rFonts w:eastAsia="SimSun" w:hint="eastAsia"/>
        </w:rPr>
        <w:t xml:space="preserve"> (2R FDD)</w:t>
      </w:r>
    </w:p>
    <w:p w14:paraId="4B1D8B37" w14:textId="77777777" w:rsidR="00DC26B0" w:rsidRDefault="00DC26B0" w:rsidP="00DC26B0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>
        <w:rPr>
          <w:rFonts w:eastAsia="SimSun" w:hint="eastAsia"/>
        </w:rPr>
        <w:t xml:space="preserve">Test num 1-3 and 1-4 in </w:t>
      </w:r>
      <w:r>
        <w:t>Table 5.2.2.2.1-3</w:t>
      </w:r>
      <w:r>
        <w:rPr>
          <w:rFonts w:eastAsia="SimSun" w:hint="eastAsia"/>
        </w:rPr>
        <w:t xml:space="preserve"> (2R TDD)</w:t>
      </w:r>
    </w:p>
    <w:p w14:paraId="4772A847" w14:textId="77777777" w:rsidR="00DC26B0" w:rsidRDefault="00DC26B0" w:rsidP="00DC26B0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>
        <w:rPr>
          <w:rFonts w:eastAsia="SimSun" w:hint="eastAsia"/>
        </w:rPr>
        <w:t xml:space="preserve">Test num 1-3 and 1-4 in </w:t>
      </w:r>
      <w:r>
        <w:t>Table 5.2.3.1.1-3</w:t>
      </w:r>
      <w:r>
        <w:rPr>
          <w:rFonts w:eastAsia="SimSun" w:hint="eastAsia"/>
        </w:rPr>
        <w:t xml:space="preserve"> (4R FDD)</w:t>
      </w:r>
    </w:p>
    <w:p w14:paraId="14AE89D5" w14:textId="77777777" w:rsidR="00DC26B0" w:rsidRDefault="00DC26B0" w:rsidP="00DC26B0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>
        <w:rPr>
          <w:rFonts w:eastAsia="SimSun" w:hint="eastAsia"/>
        </w:rPr>
        <w:t xml:space="preserve">Test num 1-3 and 1-4 in </w:t>
      </w:r>
      <w:r>
        <w:t>Table 5.2.3.2.1-3</w:t>
      </w:r>
      <w:r>
        <w:rPr>
          <w:rFonts w:eastAsia="SimSun" w:hint="eastAsia"/>
        </w:rPr>
        <w:t xml:space="preserve"> (4R TDD)</w:t>
      </w:r>
    </w:p>
    <w:p w14:paraId="53B42457" w14:textId="693EF713" w:rsidR="0058515A" w:rsidRDefault="0058515A" w:rsidP="00C65D7A">
      <w:pPr>
        <w:rPr>
          <w:rFonts w:cstheme="minorHAnsi"/>
          <w:b/>
          <w:bCs/>
          <w:i/>
          <w:iCs/>
          <w:lang w:eastAsia="en-US"/>
        </w:rPr>
      </w:pPr>
      <w:r w:rsidRPr="0058515A">
        <w:rPr>
          <w:rFonts w:cstheme="minorHAnsi"/>
          <w:b/>
          <w:bCs/>
          <w:i/>
          <w:iCs/>
          <w:lang w:eastAsia="en-US"/>
        </w:rPr>
        <w:t xml:space="preserve">Proposal 1: </w:t>
      </w:r>
      <w:r w:rsidR="00D44C5E">
        <w:rPr>
          <w:rFonts w:cstheme="minorHAnsi"/>
          <w:b/>
          <w:bCs/>
          <w:i/>
          <w:iCs/>
          <w:lang w:eastAsia="en-US"/>
        </w:rPr>
        <w:t>Define</w:t>
      </w:r>
      <w:r w:rsidR="00571BEF">
        <w:rPr>
          <w:rFonts w:cstheme="minorHAnsi"/>
          <w:b/>
          <w:bCs/>
          <w:i/>
          <w:iCs/>
          <w:lang w:eastAsia="en-US"/>
        </w:rPr>
        <w:t xml:space="preserve"> following new test</w:t>
      </w:r>
      <w:r w:rsidR="00CA04EE">
        <w:rPr>
          <w:rFonts w:cstheme="minorHAnsi"/>
          <w:b/>
          <w:bCs/>
          <w:i/>
          <w:iCs/>
          <w:lang w:eastAsia="en-US"/>
        </w:rPr>
        <w:t xml:space="preserve"> cases</w:t>
      </w:r>
      <w:r w:rsidR="00571BEF">
        <w:rPr>
          <w:rFonts w:cstheme="minorHAnsi"/>
          <w:b/>
          <w:bCs/>
          <w:i/>
          <w:iCs/>
          <w:lang w:eastAsia="en-US"/>
        </w:rPr>
        <w:t xml:space="preserve"> for PDSCH</w:t>
      </w:r>
      <w:r w:rsidR="00EB1437">
        <w:rPr>
          <w:rFonts w:cstheme="minorHAnsi"/>
          <w:b/>
          <w:bCs/>
          <w:i/>
          <w:iCs/>
          <w:lang w:eastAsia="en-US"/>
        </w:rPr>
        <w:t xml:space="preserve"> for ATG </w:t>
      </w:r>
      <w:r w:rsidR="00757E00">
        <w:rPr>
          <w:rFonts w:cstheme="minorHAnsi"/>
          <w:b/>
          <w:bCs/>
          <w:i/>
          <w:iCs/>
          <w:lang w:eastAsia="en-US"/>
        </w:rPr>
        <w:t>UE</w:t>
      </w:r>
      <w:r w:rsidR="00DF429B">
        <w:rPr>
          <w:rFonts w:cstheme="minorHAnsi"/>
          <w:b/>
          <w:bCs/>
          <w:i/>
          <w:iCs/>
          <w:lang w:eastAsia="en-US"/>
        </w:rPr>
        <w:t>s</w:t>
      </w:r>
      <w:r w:rsidR="00571BEF">
        <w:rPr>
          <w:rFonts w:cstheme="minorHAnsi"/>
          <w:b/>
          <w:bCs/>
          <w:i/>
          <w:iCs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0159" w14:paraId="3A088A40" w14:textId="77777777" w:rsidTr="003F2E33">
        <w:tc>
          <w:tcPr>
            <w:tcW w:w="9350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3119"/>
              <w:gridCol w:w="989"/>
              <w:gridCol w:w="2980"/>
            </w:tblGrid>
            <w:tr w:rsidR="00440159" w:rsidRPr="00C41A51" w14:paraId="2A25AB9C" w14:textId="77777777" w:rsidTr="003F2E33">
              <w:trPr>
                <w:jc w:val="right"/>
              </w:trPr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0D3D6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US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FDD</w:t>
                  </w:r>
                </w:p>
                <w:p w14:paraId="7A5B6D57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10 MHz 15kHz SCS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7E9014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A1147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440159" w:rsidRPr="00C41A51" w14:paraId="5C26D1C1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538D9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280A6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9E3366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440159" w:rsidRPr="00C41A51" w14:paraId="5AEC0629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49C323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FF061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58AD5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440159" w:rsidRPr="00C41A51" w14:paraId="396F0ED0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B54B9B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2244AF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1E36F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440159" w:rsidRPr="00C41A51" w14:paraId="1FDAE8E4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981435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4C1C82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E6664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440159" w:rsidRPr="00C41A51" w14:paraId="784AE30C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252F26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E80C0" w14:textId="77777777" w:rsidR="00440159" w:rsidRPr="00C41A51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E0537" w14:textId="77777777" w:rsidR="00440159" w:rsidRPr="00C41A51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6BF53BEB" w14:textId="77777777" w:rsidR="00440159" w:rsidRDefault="00440159" w:rsidP="003F2E33">
            <w:pPr>
              <w:rPr>
                <w:rFonts w:cstheme="minorHAnsi"/>
                <w:lang w:val="en-GB" w:eastAsia="en-US"/>
              </w:rPr>
            </w:pPr>
          </w:p>
        </w:tc>
      </w:tr>
    </w:tbl>
    <w:p w14:paraId="1EE61CC0" w14:textId="77777777" w:rsidR="00571BEF" w:rsidRDefault="00571BEF" w:rsidP="00C65D7A">
      <w:pPr>
        <w:rPr>
          <w:rFonts w:cstheme="minorHAnsi"/>
          <w:b/>
          <w:bCs/>
          <w:i/>
          <w:iCs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0159" w14:paraId="06AA6FBE" w14:textId="77777777" w:rsidTr="003F2E33">
        <w:tc>
          <w:tcPr>
            <w:tcW w:w="9350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84"/>
              <w:gridCol w:w="1134"/>
              <w:gridCol w:w="989"/>
              <w:gridCol w:w="2980"/>
            </w:tblGrid>
            <w:tr w:rsidR="00440159" w:rsidRPr="007411B9" w14:paraId="7E3386FC" w14:textId="77777777" w:rsidTr="003F2E33">
              <w:trPr>
                <w:jc w:val="right"/>
              </w:trPr>
              <w:tc>
                <w:tcPr>
                  <w:tcW w:w="19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B0AEF9B" w14:textId="77777777" w:rsidR="0044015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lastRenderedPageBreak/>
                    <w:t>TDD</w:t>
                  </w:r>
                </w:p>
                <w:p w14:paraId="1D96EFB1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>40</w:t>
                  </w: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MHz 30kHz SCS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61FCF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7D1S2U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AF1F1E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9905A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440159" w:rsidRPr="007411B9" w14:paraId="0AA045BB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CE7DE4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C05B16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32ADD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05240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440159" w:rsidRPr="007411B9" w14:paraId="0872AA04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9FE0AA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AA968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1D7D7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243E0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440159" w:rsidRPr="007411B9" w14:paraId="1595BB25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F1136D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830A60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1CD2F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9426A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440159" w:rsidRPr="007411B9" w14:paraId="6DEDDB69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393DBB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1E6C2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E6052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C1D3F9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440159" w:rsidRPr="007411B9" w14:paraId="009F3E97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747E6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E2D08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F243A7" w14:textId="77777777" w:rsidR="00440159" w:rsidRPr="007411B9" w:rsidRDefault="00440159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A3CE6" w14:textId="77777777" w:rsidR="00440159" w:rsidRPr="007411B9" w:rsidRDefault="00440159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7830E412" w14:textId="77777777" w:rsidR="00440159" w:rsidRDefault="00440159" w:rsidP="003F2E33">
            <w:pPr>
              <w:rPr>
                <w:rFonts w:cstheme="minorHAnsi"/>
                <w:lang w:val="en-GB" w:eastAsia="en-US"/>
              </w:rPr>
            </w:pPr>
          </w:p>
        </w:tc>
      </w:tr>
    </w:tbl>
    <w:p w14:paraId="530BE4E3" w14:textId="77777777" w:rsidR="00440159" w:rsidRDefault="00440159" w:rsidP="00C65D7A">
      <w:pPr>
        <w:rPr>
          <w:rFonts w:cstheme="minorHAnsi"/>
          <w:b/>
          <w:bCs/>
          <w:i/>
          <w:iCs/>
          <w:lang w:eastAsia="en-US"/>
        </w:rPr>
      </w:pPr>
    </w:p>
    <w:p w14:paraId="5404ED3F" w14:textId="3D1F3EBD" w:rsidR="00440159" w:rsidRDefault="00C1697E" w:rsidP="00C65D7A">
      <w:pPr>
        <w:rPr>
          <w:rFonts w:cstheme="minorHAnsi"/>
          <w:b/>
          <w:bCs/>
          <w:i/>
          <w:iCs/>
          <w:lang w:eastAsia="en-US"/>
        </w:rPr>
      </w:pPr>
      <w:r>
        <w:rPr>
          <w:rFonts w:cstheme="minorHAnsi"/>
          <w:b/>
          <w:bCs/>
          <w:i/>
          <w:iCs/>
          <w:lang w:eastAsia="en-US"/>
        </w:rPr>
        <w:t>Select</w:t>
      </w:r>
      <w:r w:rsidR="00440159">
        <w:rPr>
          <w:rFonts w:cstheme="minorHAnsi"/>
          <w:b/>
          <w:bCs/>
          <w:i/>
          <w:iCs/>
          <w:lang w:eastAsia="en-US"/>
        </w:rPr>
        <w:t xml:space="preserve"> following </w:t>
      </w:r>
      <w:r w:rsidR="002576B8">
        <w:rPr>
          <w:rFonts w:cstheme="minorHAnsi"/>
          <w:b/>
          <w:bCs/>
          <w:i/>
          <w:iCs/>
          <w:lang w:eastAsia="en-US"/>
        </w:rPr>
        <w:t xml:space="preserve">PDSCH </w:t>
      </w:r>
      <w:r w:rsidR="00440159">
        <w:rPr>
          <w:rFonts w:cstheme="minorHAnsi"/>
          <w:b/>
          <w:bCs/>
          <w:i/>
          <w:iCs/>
          <w:lang w:eastAsia="en-US"/>
        </w:rPr>
        <w:t>legacy test</w:t>
      </w:r>
      <w:r w:rsidR="001B4985">
        <w:rPr>
          <w:rFonts w:cstheme="minorHAnsi"/>
          <w:b/>
          <w:bCs/>
          <w:i/>
          <w:iCs/>
          <w:lang w:eastAsia="en-US"/>
        </w:rPr>
        <w:t xml:space="preserve"> cases</w:t>
      </w:r>
      <w:r w:rsidR="00440159">
        <w:rPr>
          <w:rFonts w:cstheme="minorHAnsi"/>
          <w:b/>
          <w:bCs/>
          <w:i/>
          <w:iCs/>
          <w:lang w:eastAsia="en-US"/>
        </w:rPr>
        <w:t xml:space="preserve"> </w:t>
      </w:r>
      <w:r>
        <w:rPr>
          <w:rFonts w:cstheme="minorHAnsi"/>
          <w:b/>
          <w:bCs/>
          <w:i/>
          <w:iCs/>
          <w:lang w:eastAsia="en-US"/>
        </w:rPr>
        <w:t xml:space="preserve">for ATG </w:t>
      </w:r>
      <w:r w:rsidR="00757E00">
        <w:rPr>
          <w:rFonts w:cstheme="minorHAnsi"/>
          <w:b/>
          <w:bCs/>
          <w:i/>
          <w:iCs/>
          <w:lang w:eastAsia="en-US"/>
        </w:rPr>
        <w:t>UE</w:t>
      </w:r>
      <w:r w:rsidR="00DF429B">
        <w:rPr>
          <w:rFonts w:cstheme="minorHAnsi"/>
          <w:b/>
          <w:bCs/>
          <w:i/>
          <w:iCs/>
          <w:lang w:eastAsia="en-US"/>
        </w:rPr>
        <w:t>s</w:t>
      </w:r>
      <w:r w:rsidR="00440159">
        <w:rPr>
          <w:rFonts w:cstheme="minorHAnsi"/>
          <w:b/>
          <w:bCs/>
          <w:i/>
          <w:iCs/>
          <w:lang w:eastAsia="en-US"/>
        </w:rPr>
        <w:t>:</w:t>
      </w:r>
    </w:p>
    <w:p w14:paraId="6D08F21C" w14:textId="77777777" w:rsidR="00440159" w:rsidRPr="00440159" w:rsidRDefault="00440159" w:rsidP="00440159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5.2.2.1.1-3</w:t>
      </w:r>
      <w:r w:rsidRPr="00440159">
        <w:rPr>
          <w:rFonts w:eastAsia="SimSun" w:hint="eastAsia"/>
        </w:rPr>
        <w:t xml:space="preserve"> (2R FDD)</w:t>
      </w:r>
    </w:p>
    <w:p w14:paraId="0B3D0B5E" w14:textId="77777777" w:rsidR="00440159" w:rsidRPr="00440159" w:rsidRDefault="00440159" w:rsidP="00440159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5.2.2.2.1-3</w:t>
      </w:r>
      <w:r w:rsidRPr="00440159">
        <w:rPr>
          <w:rFonts w:eastAsia="SimSun" w:hint="eastAsia"/>
        </w:rPr>
        <w:t xml:space="preserve"> (2R TDD)</w:t>
      </w:r>
    </w:p>
    <w:p w14:paraId="3FE9DDE7" w14:textId="77777777" w:rsidR="00440159" w:rsidRPr="00440159" w:rsidRDefault="00440159" w:rsidP="00440159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5.2.3.1.1-3</w:t>
      </w:r>
      <w:r w:rsidRPr="00440159">
        <w:rPr>
          <w:rFonts w:eastAsia="SimSun" w:hint="eastAsia"/>
        </w:rPr>
        <w:t xml:space="preserve"> (4R FDD)</w:t>
      </w:r>
    </w:p>
    <w:p w14:paraId="09F2CF12" w14:textId="77777777" w:rsidR="00440159" w:rsidRPr="00440159" w:rsidRDefault="00440159" w:rsidP="00440159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5.2.3.2.1-3</w:t>
      </w:r>
      <w:r w:rsidRPr="00440159">
        <w:rPr>
          <w:rFonts w:eastAsia="SimSun" w:hint="eastAsia"/>
        </w:rPr>
        <w:t xml:space="preserve"> (4R TDD)</w:t>
      </w:r>
    </w:p>
    <w:p w14:paraId="0752D0CC" w14:textId="77777777" w:rsidR="00440159" w:rsidRPr="0058515A" w:rsidRDefault="00440159" w:rsidP="00C65D7A">
      <w:pPr>
        <w:rPr>
          <w:rFonts w:cstheme="minorHAnsi"/>
          <w:b/>
          <w:bCs/>
          <w:i/>
          <w:iCs/>
          <w:lang w:eastAsia="en-US"/>
        </w:rPr>
      </w:pPr>
    </w:p>
    <w:p w14:paraId="0C53E019" w14:textId="01B68FB8" w:rsidR="00562765" w:rsidRPr="0063523D" w:rsidRDefault="0063523D" w:rsidP="00C65D7A">
      <w:pPr>
        <w:rPr>
          <w:rFonts w:cstheme="minorHAnsi"/>
          <w:b/>
          <w:bCs/>
          <w:u w:val="single"/>
          <w:lang w:eastAsia="en-US"/>
        </w:rPr>
      </w:pPr>
      <w:r w:rsidRPr="0063523D">
        <w:rPr>
          <w:rFonts w:cstheme="minorHAnsi"/>
          <w:b/>
          <w:bCs/>
          <w:u w:val="single"/>
          <w:lang w:eastAsia="en-US"/>
        </w:rPr>
        <w:t>PDCCH test cases</w:t>
      </w:r>
    </w:p>
    <w:p w14:paraId="618A97EF" w14:textId="77777777" w:rsidR="00440159" w:rsidRDefault="00191D58" w:rsidP="00C65D7A">
      <w:pPr>
        <w:rPr>
          <w:rFonts w:cstheme="minorHAnsi"/>
          <w:lang w:eastAsia="en-US"/>
        </w:rPr>
      </w:pPr>
      <w:r>
        <w:rPr>
          <w:rFonts w:cstheme="minorHAnsi"/>
          <w:lang w:eastAsia="en-US"/>
        </w:rPr>
        <w:t>For PDCCH requirements, we</w:t>
      </w:r>
      <w:r w:rsidR="00440159">
        <w:rPr>
          <w:rFonts w:cstheme="minorHAnsi"/>
          <w:lang w:eastAsia="en-US"/>
        </w:rPr>
        <w:t xml:space="preserve"> have the following proposal:</w:t>
      </w:r>
    </w:p>
    <w:p w14:paraId="0C2CFAC4" w14:textId="1494019A" w:rsidR="00DC26B0" w:rsidRPr="00440159" w:rsidRDefault="00440159" w:rsidP="00C65D7A">
      <w:pPr>
        <w:rPr>
          <w:rFonts w:cstheme="minorHAnsi"/>
          <w:b/>
          <w:bCs/>
          <w:i/>
          <w:iCs/>
          <w:lang w:eastAsia="en-US"/>
        </w:rPr>
      </w:pPr>
      <w:r w:rsidRPr="00440159">
        <w:rPr>
          <w:rFonts w:cstheme="minorHAnsi"/>
          <w:b/>
          <w:bCs/>
          <w:i/>
          <w:iCs/>
          <w:lang w:eastAsia="en-US"/>
        </w:rPr>
        <w:t xml:space="preserve">Proposal 2: </w:t>
      </w:r>
      <w:r w:rsidR="00B913B5">
        <w:rPr>
          <w:rFonts w:cstheme="minorHAnsi"/>
          <w:b/>
          <w:bCs/>
          <w:i/>
          <w:iCs/>
          <w:lang w:eastAsia="en-US"/>
        </w:rPr>
        <w:t>S</w:t>
      </w:r>
      <w:r w:rsidR="00191D58" w:rsidRPr="00440159">
        <w:rPr>
          <w:rFonts w:cstheme="minorHAnsi"/>
          <w:b/>
          <w:bCs/>
          <w:i/>
          <w:iCs/>
          <w:lang w:eastAsia="en-US"/>
        </w:rPr>
        <w:t>elect following</w:t>
      </w:r>
      <w:r w:rsidR="008B11B3">
        <w:rPr>
          <w:rFonts w:cstheme="minorHAnsi"/>
          <w:b/>
          <w:bCs/>
          <w:i/>
          <w:iCs/>
          <w:lang w:eastAsia="en-US"/>
        </w:rPr>
        <w:t xml:space="preserve"> PDCCH</w:t>
      </w:r>
      <w:r w:rsidR="00191D58" w:rsidRPr="00440159">
        <w:rPr>
          <w:rFonts w:cstheme="minorHAnsi"/>
          <w:b/>
          <w:bCs/>
          <w:i/>
          <w:iCs/>
          <w:lang w:eastAsia="en-US"/>
        </w:rPr>
        <w:t xml:space="preserve"> legacy</w:t>
      </w:r>
      <w:r w:rsidR="00323891">
        <w:rPr>
          <w:rFonts w:cstheme="minorHAnsi"/>
          <w:b/>
          <w:bCs/>
          <w:i/>
          <w:iCs/>
          <w:lang w:eastAsia="en-US"/>
        </w:rPr>
        <w:t xml:space="preserve"> </w:t>
      </w:r>
      <w:r w:rsidR="00191D58" w:rsidRPr="00440159">
        <w:rPr>
          <w:rFonts w:cstheme="minorHAnsi"/>
          <w:b/>
          <w:bCs/>
          <w:i/>
          <w:iCs/>
          <w:lang w:eastAsia="en-US"/>
        </w:rPr>
        <w:t>test cases</w:t>
      </w:r>
      <w:r w:rsidR="00053212">
        <w:rPr>
          <w:rFonts w:cstheme="minorHAnsi"/>
          <w:b/>
          <w:bCs/>
          <w:i/>
          <w:iCs/>
          <w:lang w:eastAsia="en-US"/>
        </w:rPr>
        <w:t xml:space="preserve"> for </w:t>
      </w:r>
      <w:r w:rsidR="00323891">
        <w:rPr>
          <w:rFonts w:cstheme="minorHAnsi"/>
          <w:b/>
          <w:bCs/>
          <w:i/>
          <w:iCs/>
          <w:lang w:eastAsia="en-US"/>
        </w:rPr>
        <w:t xml:space="preserve">ATG </w:t>
      </w:r>
      <w:r w:rsidR="00757E00">
        <w:rPr>
          <w:rFonts w:cstheme="minorHAnsi"/>
          <w:b/>
          <w:bCs/>
          <w:i/>
          <w:iCs/>
          <w:lang w:eastAsia="en-US"/>
        </w:rPr>
        <w:t>UE</w:t>
      </w:r>
      <w:r w:rsidR="008B11B3">
        <w:rPr>
          <w:rFonts w:cstheme="minorHAnsi"/>
          <w:b/>
          <w:bCs/>
          <w:i/>
          <w:iCs/>
          <w:lang w:eastAsia="en-US"/>
        </w:rPr>
        <w:t>s</w:t>
      </w:r>
      <w:r w:rsidR="003D2346" w:rsidRPr="00440159">
        <w:rPr>
          <w:rFonts w:cstheme="minorHAnsi"/>
          <w:b/>
          <w:bCs/>
          <w:i/>
          <w:iCs/>
          <w:lang w:eastAsia="en-US"/>
        </w:rPr>
        <w:t>:</w:t>
      </w:r>
    </w:p>
    <w:p w14:paraId="413FD453" w14:textId="77777777" w:rsidR="00A921A9" w:rsidRPr="000F243B" w:rsidRDefault="00A921A9" w:rsidP="00A921A9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2T2R FDD: All test cases in 5.3.2.1.2</w:t>
      </w:r>
    </w:p>
    <w:p w14:paraId="48C153D6" w14:textId="77777777" w:rsidR="00A921A9" w:rsidRPr="000F243B" w:rsidRDefault="00A921A9" w:rsidP="00A921A9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2T4R FDD: All test cases in 5.3.3.1.2</w:t>
      </w:r>
    </w:p>
    <w:p w14:paraId="3BBA10DC" w14:textId="77777777" w:rsidR="00A921A9" w:rsidRPr="000F243B" w:rsidRDefault="00A921A9" w:rsidP="00A921A9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2T2R TDD: All test cases in 5.3.2.2.2</w:t>
      </w:r>
    </w:p>
    <w:p w14:paraId="47A1AF9C" w14:textId="3B56D9F8" w:rsidR="00440159" w:rsidRPr="000F243B" w:rsidRDefault="00A921A9" w:rsidP="00C65D7A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2T4R TDD: All test cases in 5.3.3.2.2</w:t>
      </w:r>
    </w:p>
    <w:p w14:paraId="2B571CD7" w14:textId="77777777" w:rsidR="00FD0A84" w:rsidRDefault="00FD0A84" w:rsidP="00C65D7A">
      <w:pPr>
        <w:rPr>
          <w:rFonts w:cstheme="minorHAnsi"/>
          <w:b/>
          <w:bCs/>
          <w:u w:val="single"/>
          <w:lang w:eastAsia="en-US"/>
        </w:rPr>
      </w:pPr>
    </w:p>
    <w:p w14:paraId="39040DF8" w14:textId="11EF7B3A" w:rsidR="00440159" w:rsidRDefault="00EC1AD5" w:rsidP="00C65D7A">
      <w:pPr>
        <w:rPr>
          <w:rFonts w:cstheme="minorHAnsi"/>
          <w:b/>
          <w:bCs/>
          <w:u w:val="single"/>
          <w:lang w:eastAsia="en-US"/>
        </w:rPr>
      </w:pPr>
      <w:r>
        <w:rPr>
          <w:rFonts w:cstheme="minorHAnsi"/>
          <w:b/>
          <w:bCs/>
          <w:u w:val="single"/>
          <w:lang w:eastAsia="en-US"/>
        </w:rPr>
        <w:t xml:space="preserve">PBCH </w:t>
      </w:r>
      <w:r w:rsidR="00970935">
        <w:rPr>
          <w:rFonts w:cstheme="minorHAnsi"/>
          <w:b/>
          <w:bCs/>
          <w:u w:val="single"/>
          <w:lang w:eastAsia="en-US"/>
        </w:rPr>
        <w:t>test cases</w:t>
      </w:r>
    </w:p>
    <w:p w14:paraId="63779F02" w14:textId="773064E7" w:rsidR="00970935" w:rsidRPr="00570CB3" w:rsidRDefault="007E3E67" w:rsidP="00C65D7A">
      <w:pPr>
        <w:rPr>
          <w:rFonts w:cstheme="minorHAnsi"/>
          <w:lang w:eastAsia="en-US"/>
        </w:rPr>
      </w:pPr>
      <w:r>
        <w:rPr>
          <w:rFonts w:cstheme="minorHAnsi"/>
          <w:lang w:eastAsia="en-US"/>
        </w:rPr>
        <w:t>Considering t</w:t>
      </w:r>
      <w:r w:rsidR="00907D72">
        <w:rPr>
          <w:rFonts w:cstheme="minorHAnsi"/>
          <w:lang w:eastAsia="en-US"/>
        </w:rPr>
        <w:t xml:space="preserve">he ATG UE is a new type of UE, it should be specified </w:t>
      </w:r>
      <w:r w:rsidR="001B0EE6">
        <w:rPr>
          <w:rFonts w:cstheme="minorHAnsi"/>
          <w:lang w:eastAsia="en-US"/>
        </w:rPr>
        <w:t>whether there are PBCH requirements need to be passed. W</w:t>
      </w:r>
      <w:r w:rsidR="001828F7" w:rsidRPr="00570CB3">
        <w:rPr>
          <w:rFonts w:cstheme="minorHAnsi"/>
          <w:lang w:eastAsia="en-US"/>
        </w:rPr>
        <w:t xml:space="preserve">e </w:t>
      </w:r>
      <w:r w:rsidR="00A43103" w:rsidRPr="00570CB3">
        <w:rPr>
          <w:rFonts w:cstheme="minorHAnsi"/>
          <w:lang w:eastAsia="en-US"/>
        </w:rPr>
        <w:t>propose to reuse legacy</w:t>
      </w:r>
      <w:r w:rsidR="001F7EDB">
        <w:rPr>
          <w:rFonts w:cstheme="minorHAnsi"/>
          <w:lang w:eastAsia="en-US"/>
        </w:rPr>
        <w:t xml:space="preserve"> PBCH</w:t>
      </w:r>
      <w:r w:rsidR="00A43103" w:rsidRPr="00570CB3">
        <w:rPr>
          <w:rFonts w:cstheme="minorHAnsi"/>
          <w:lang w:eastAsia="en-US"/>
        </w:rPr>
        <w:t xml:space="preserve"> </w:t>
      </w:r>
      <w:r w:rsidR="00AA7426" w:rsidRPr="00570CB3">
        <w:rPr>
          <w:rFonts w:cstheme="minorHAnsi"/>
          <w:lang w:eastAsia="en-US"/>
        </w:rPr>
        <w:t>test cases</w:t>
      </w:r>
      <w:r w:rsidR="00A43103" w:rsidRPr="00570CB3">
        <w:rPr>
          <w:rFonts w:cstheme="minorHAnsi"/>
          <w:lang w:eastAsia="en-US"/>
        </w:rPr>
        <w:t xml:space="preserve"> for ATG UEs</w:t>
      </w:r>
      <w:r w:rsidR="00AA7426" w:rsidRPr="00570CB3">
        <w:rPr>
          <w:rFonts w:cstheme="minorHAnsi"/>
          <w:lang w:eastAsia="en-US"/>
        </w:rPr>
        <w:t xml:space="preserve"> and not to define new requirements.</w:t>
      </w:r>
    </w:p>
    <w:p w14:paraId="5C247623" w14:textId="5A0909AB" w:rsidR="00970935" w:rsidRPr="00570CB3" w:rsidRDefault="00970935" w:rsidP="00C65D7A">
      <w:pPr>
        <w:rPr>
          <w:rFonts w:cstheme="minorHAnsi"/>
          <w:b/>
          <w:bCs/>
          <w:i/>
          <w:iCs/>
          <w:lang w:eastAsia="en-US"/>
        </w:rPr>
      </w:pPr>
      <w:r w:rsidRPr="00570CB3">
        <w:rPr>
          <w:rFonts w:cstheme="minorHAnsi"/>
          <w:b/>
          <w:bCs/>
          <w:i/>
          <w:iCs/>
          <w:lang w:eastAsia="en-US"/>
        </w:rPr>
        <w:t xml:space="preserve">Proposal </w:t>
      </w:r>
      <w:r w:rsidR="00570CB3">
        <w:rPr>
          <w:rFonts w:cstheme="minorHAnsi"/>
          <w:b/>
          <w:bCs/>
          <w:i/>
          <w:iCs/>
          <w:lang w:eastAsia="en-US"/>
        </w:rPr>
        <w:t>3</w:t>
      </w:r>
      <w:r w:rsidRPr="00570CB3">
        <w:rPr>
          <w:rFonts w:cstheme="minorHAnsi"/>
          <w:b/>
          <w:bCs/>
          <w:i/>
          <w:iCs/>
          <w:lang w:eastAsia="en-US"/>
        </w:rPr>
        <w:t xml:space="preserve">: </w:t>
      </w:r>
      <w:r w:rsidR="00323891" w:rsidRPr="00570CB3">
        <w:rPr>
          <w:rFonts w:cstheme="minorHAnsi"/>
          <w:b/>
          <w:bCs/>
          <w:i/>
          <w:iCs/>
          <w:lang w:eastAsia="en-US"/>
        </w:rPr>
        <w:t>S</w:t>
      </w:r>
      <w:r w:rsidR="00916F48" w:rsidRPr="00570CB3">
        <w:rPr>
          <w:rFonts w:cstheme="minorHAnsi"/>
          <w:b/>
          <w:bCs/>
          <w:i/>
          <w:iCs/>
          <w:lang w:eastAsia="en-US"/>
        </w:rPr>
        <w:t xml:space="preserve">elect following legacy </w:t>
      </w:r>
      <w:r w:rsidR="00323891" w:rsidRPr="00570CB3">
        <w:rPr>
          <w:rFonts w:cstheme="minorHAnsi"/>
          <w:b/>
          <w:bCs/>
          <w:i/>
          <w:iCs/>
          <w:lang w:eastAsia="en-US"/>
        </w:rPr>
        <w:t xml:space="preserve">PBCH test cases for ATG </w:t>
      </w:r>
      <w:r w:rsidR="00757E00">
        <w:rPr>
          <w:rFonts w:cstheme="minorHAnsi"/>
          <w:b/>
          <w:bCs/>
          <w:i/>
          <w:iCs/>
          <w:lang w:eastAsia="en-US"/>
        </w:rPr>
        <w:t>UE</w:t>
      </w:r>
      <w:r w:rsidR="00916F48" w:rsidRPr="00570CB3">
        <w:rPr>
          <w:rFonts w:cstheme="minorHAnsi"/>
          <w:b/>
          <w:bCs/>
          <w:i/>
          <w:iCs/>
          <w:lang w:eastAsia="en-US"/>
        </w:rPr>
        <w:t>:</w:t>
      </w:r>
    </w:p>
    <w:p w14:paraId="219597F1" w14:textId="25D5CAA3" w:rsidR="00916F48" w:rsidRPr="002D0B25" w:rsidRDefault="00194633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5.4.2.1-2</w:t>
      </w:r>
      <w:r w:rsidR="001D2CEC" w:rsidRPr="002D0B25">
        <w:t xml:space="preserve"> (1T2R, FDD)</w:t>
      </w:r>
    </w:p>
    <w:p w14:paraId="4DBC15BB" w14:textId="02F5FAD2" w:rsidR="00194633" w:rsidRPr="002D0B25" w:rsidRDefault="00194633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5.4.2.1-3</w:t>
      </w:r>
      <w:r w:rsidR="001D2CEC" w:rsidRPr="002D0B25">
        <w:t xml:space="preserve"> (1T2R, FDD)</w:t>
      </w:r>
    </w:p>
    <w:p w14:paraId="65346FD7" w14:textId="54380D7B" w:rsidR="005B0831" w:rsidRPr="002D0B25" w:rsidRDefault="001D2CEC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5.4.2.2-2 (1T2R, TDD)</w:t>
      </w:r>
    </w:p>
    <w:p w14:paraId="71BD3C4B" w14:textId="19AD38A9" w:rsidR="001D2CEC" w:rsidRPr="002D0B25" w:rsidRDefault="001D2CEC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5.4.2.2-3 (1T2R, TDD)</w:t>
      </w:r>
    </w:p>
    <w:p w14:paraId="08890DE8" w14:textId="508DB9BC" w:rsidR="00E05329" w:rsidRPr="002D0B25" w:rsidRDefault="00E05329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</w:t>
      </w:r>
      <w:r w:rsidR="0082059D" w:rsidRPr="002D0B25">
        <w:t>3</w:t>
      </w:r>
      <w:r w:rsidRPr="002D0B25">
        <w:t>.1-2 (1T</w:t>
      </w:r>
      <w:r w:rsidR="00F615A2" w:rsidRPr="002D0B25">
        <w:t>4</w:t>
      </w:r>
      <w:r w:rsidRPr="002D0B25">
        <w:t>R, FDD)</w:t>
      </w:r>
    </w:p>
    <w:p w14:paraId="0CE740CC" w14:textId="237B00EB" w:rsidR="00E05329" w:rsidRPr="002D0B25" w:rsidRDefault="00E05329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</w:t>
      </w:r>
      <w:r w:rsidR="00F615A2" w:rsidRPr="002D0B25">
        <w:t>3</w:t>
      </w:r>
      <w:r w:rsidRPr="002D0B25">
        <w:t>.1-3 (1T</w:t>
      </w:r>
      <w:r w:rsidR="00F615A2" w:rsidRPr="002D0B25">
        <w:t>4</w:t>
      </w:r>
      <w:r w:rsidRPr="002D0B25">
        <w:t>R, FDD)</w:t>
      </w:r>
    </w:p>
    <w:p w14:paraId="1EAD787A" w14:textId="491823E9" w:rsidR="00E05329" w:rsidRPr="002D0B25" w:rsidRDefault="00E05329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</w:t>
      </w:r>
      <w:r w:rsidR="00F615A2" w:rsidRPr="002D0B25">
        <w:t>3</w:t>
      </w:r>
      <w:r w:rsidRPr="002D0B25">
        <w:t>.2-2 (1T</w:t>
      </w:r>
      <w:r w:rsidR="00F615A2" w:rsidRPr="002D0B25">
        <w:t>4</w:t>
      </w:r>
      <w:r w:rsidRPr="002D0B25">
        <w:t>R, TDD)</w:t>
      </w:r>
    </w:p>
    <w:p w14:paraId="6397464B" w14:textId="3FDBE479" w:rsidR="00E05329" w:rsidRPr="002D0B25" w:rsidRDefault="00E05329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</w:t>
      </w:r>
      <w:r w:rsidR="00F615A2" w:rsidRPr="002D0B25">
        <w:t>3</w:t>
      </w:r>
      <w:r w:rsidRPr="002D0B25">
        <w:t>.2-3 (1T</w:t>
      </w:r>
      <w:r w:rsidR="00F615A2" w:rsidRPr="002D0B25">
        <w:t>4</w:t>
      </w:r>
      <w:r w:rsidRPr="002D0B25">
        <w:t>R, TDD)</w:t>
      </w:r>
    </w:p>
    <w:p w14:paraId="47DC8730" w14:textId="77777777" w:rsidR="00CA17F4" w:rsidRDefault="00CA17F4" w:rsidP="00C65D7A">
      <w:pPr>
        <w:rPr>
          <w:rFonts w:cstheme="minorHAnsi"/>
          <w:b/>
          <w:bCs/>
          <w:u w:val="single"/>
          <w:lang w:eastAsia="en-US"/>
        </w:rPr>
      </w:pPr>
    </w:p>
    <w:p w14:paraId="46C31ADC" w14:textId="41432483" w:rsidR="00BC66A9" w:rsidRDefault="00BC66A9" w:rsidP="00C65D7A">
      <w:pPr>
        <w:rPr>
          <w:rFonts w:cstheme="minorHAnsi"/>
          <w:b/>
          <w:bCs/>
          <w:u w:val="single"/>
          <w:lang w:eastAsia="en-US"/>
        </w:rPr>
      </w:pPr>
      <w:r>
        <w:rPr>
          <w:rFonts w:cstheme="minorHAnsi"/>
          <w:b/>
          <w:bCs/>
          <w:u w:val="single"/>
          <w:lang w:eastAsia="en-US"/>
        </w:rPr>
        <w:t>SDR test cases</w:t>
      </w:r>
    </w:p>
    <w:p w14:paraId="22369A9B" w14:textId="40635FDC" w:rsidR="00BC66A9" w:rsidRPr="0043362C" w:rsidRDefault="000024D5" w:rsidP="00C65D7A">
      <w:pPr>
        <w:rPr>
          <w:rFonts w:cstheme="minorHAnsi"/>
          <w:lang w:eastAsia="en-US"/>
        </w:rPr>
      </w:pPr>
      <w:r>
        <w:rPr>
          <w:rFonts w:cstheme="minorHAnsi"/>
          <w:lang w:eastAsia="en-US"/>
        </w:rPr>
        <w:t>Same consideration as PBCH test cases. F</w:t>
      </w:r>
      <w:r w:rsidR="00BC66A9" w:rsidRPr="0043362C">
        <w:rPr>
          <w:rFonts w:cstheme="minorHAnsi"/>
          <w:lang w:eastAsia="en-US"/>
        </w:rPr>
        <w:t xml:space="preserve">or the SDR requirement, we propose not to consider it since there is no CA </w:t>
      </w:r>
      <w:r w:rsidR="00A17407" w:rsidRPr="0043362C">
        <w:rPr>
          <w:rFonts w:cstheme="minorHAnsi"/>
          <w:lang w:eastAsia="en-US"/>
        </w:rPr>
        <w:t xml:space="preserve">scenario for ATG UEs. </w:t>
      </w:r>
    </w:p>
    <w:p w14:paraId="4E640409" w14:textId="47E84EC2" w:rsidR="00A17407" w:rsidRPr="0043362C" w:rsidRDefault="00A17407" w:rsidP="00C65D7A">
      <w:pPr>
        <w:rPr>
          <w:rFonts w:cstheme="minorHAnsi"/>
          <w:b/>
          <w:bCs/>
          <w:i/>
          <w:iCs/>
          <w:lang w:eastAsia="en-US"/>
        </w:rPr>
      </w:pPr>
      <w:r w:rsidRPr="0043362C">
        <w:rPr>
          <w:rFonts w:cstheme="minorHAnsi"/>
          <w:b/>
          <w:bCs/>
          <w:i/>
          <w:iCs/>
        </w:rPr>
        <w:t>Pro</w:t>
      </w:r>
      <w:r w:rsidRPr="0043362C">
        <w:rPr>
          <w:rFonts w:cstheme="minorHAnsi"/>
          <w:b/>
          <w:bCs/>
          <w:i/>
          <w:iCs/>
          <w:lang w:eastAsia="en-US"/>
        </w:rPr>
        <w:t>posal</w:t>
      </w:r>
      <w:r w:rsidR="00AC2B8B" w:rsidRPr="0043362C">
        <w:rPr>
          <w:rFonts w:cstheme="minorHAnsi"/>
          <w:b/>
          <w:bCs/>
          <w:i/>
          <w:iCs/>
          <w:lang w:eastAsia="en-US"/>
        </w:rPr>
        <w:t xml:space="preserve"> </w:t>
      </w:r>
      <w:r w:rsidR="00706D54">
        <w:rPr>
          <w:rFonts w:cstheme="minorHAnsi"/>
          <w:b/>
          <w:bCs/>
          <w:i/>
          <w:iCs/>
          <w:lang w:eastAsia="en-US"/>
        </w:rPr>
        <w:t>4</w:t>
      </w:r>
      <w:r w:rsidR="00410131" w:rsidRPr="0043362C">
        <w:rPr>
          <w:rFonts w:cstheme="minorHAnsi"/>
          <w:b/>
          <w:bCs/>
          <w:i/>
          <w:iCs/>
          <w:lang w:eastAsia="en-US"/>
        </w:rPr>
        <w:t>: Not to consider SDR requirement for A</w:t>
      </w:r>
      <w:r w:rsidR="00AC2B8B" w:rsidRPr="0043362C">
        <w:rPr>
          <w:rFonts w:cstheme="minorHAnsi"/>
          <w:b/>
          <w:bCs/>
          <w:i/>
          <w:iCs/>
          <w:lang w:eastAsia="en-US"/>
        </w:rPr>
        <w:t xml:space="preserve">TG </w:t>
      </w:r>
      <w:r w:rsidR="00757E00">
        <w:rPr>
          <w:rFonts w:cstheme="minorHAnsi"/>
          <w:b/>
          <w:bCs/>
          <w:i/>
          <w:iCs/>
          <w:lang w:eastAsia="en-US"/>
        </w:rPr>
        <w:t>UE</w:t>
      </w:r>
    </w:p>
    <w:p w14:paraId="5F31FC0C" w14:textId="77777777" w:rsidR="00BC66A9" w:rsidRDefault="00BC66A9" w:rsidP="00C65D7A">
      <w:pPr>
        <w:rPr>
          <w:rFonts w:cstheme="minorHAnsi"/>
          <w:b/>
          <w:bCs/>
          <w:u w:val="single"/>
          <w:lang w:eastAsia="en-US"/>
        </w:rPr>
      </w:pPr>
    </w:p>
    <w:p w14:paraId="06337F58" w14:textId="588AC846" w:rsidR="003D2346" w:rsidRPr="000D20F1" w:rsidRDefault="000D20F1" w:rsidP="00C65D7A">
      <w:pPr>
        <w:rPr>
          <w:rFonts w:cstheme="minorHAnsi"/>
          <w:b/>
          <w:bCs/>
          <w:u w:val="single"/>
          <w:lang w:eastAsia="en-US"/>
        </w:rPr>
      </w:pPr>
      <w:r w:rsidRPr="000D20F1">
        <w:rPr>
          <w:rFonts w:cstheme="minorHAnsi"/>
          <w:b/>
          <w:bCs/>
          <w:u w:val="single"/>
          <w:lang w:eastAsia="en-US"/>
        </w:rPr>
        <w:t>CSI reporting test cases</w:t>
      </w:r>
    </w:p>
    <w:p w14:paraId="29CE4503" w14:textId="77777777" w:rsidR="001043C4" w:rsidRDefault="000D20F1" w:rsidP="00C65D7A">
      <w:pPr>
        <w:rPr>
          <w:rFonts w:cstheme="minorHAnsi"/>
          <w:lang w:eastAsia="en-US"/>
        </w:rPr>
      </w:pPr>
      <w:r>
        <w:rPr>
          <w:rFonts w:cstheme="minorHAnsi"/>
          <w:lang w:eastAsia="en-US"/>
        </w:rPr>
        <w:t xml:space="preserve">Regarding to the CSI reporting test cases, </w:t>
      </w:r>
      <w:r w:rsidR="001043C4">
        <w:rPr>
          <w:rFonts w:cstheme="minorHAnsi"/>
          <w:lang w:eastAsia="en-US"/>
        </w:rPr>
        <w:t>companies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43C4" w14:paraId="5E5ED51F" w14:textId="77777777" w:rsidTr="001043C4">
        <w:tc>
          <w:tcPr>
            <w:tcW w:w="9350" w:type="dxa"/>
          </w:tcPr>
          <w:p w14:paraId="13AB829A" w14:textId="77777777" w:rsidR="00224FC2" w:rsidRDefault="00224FC2" w:rsidP="00224FC2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2-3-1: Test scope for CSI reporting</w:t>
            </w:r>
          </w:p>
          <w:p w14:paraId="35BE0073" w14:textId="77777777" w:rsidR="00224FC2" w:rsidRDefault="00224FC2" w:rsidP="00224FC2">
            <w:pPr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A</w:t>
            </w:r>
            <w:r>
              <w:rPr>
                <w:b/>
                <w:sz w:val="20"/>
                <w:szCs w:val="20"/>
              </w:rPr>
              <w:t>greement:</w:t>
            </w:r>
          </w:p>
          <w:p w14:paraId="5523FF96" w14:textId="77777777" w:rsidR="00224FC2" w:rsidRDefault="00224FC2" w:rsidP="00224FC2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For CQI requirements, reuse the following requirements:</w:t>
            </w:r>
          </w:p>
          <w:p w14:paraId="61110617" w14:textId="77777777" w:rsidR="00224FC2" w:rsidRDefault="00224FC2" w:rsidP="00224FC2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2T2R FDD: CQI requirements in 6.2.2.1.1.1</w:t>
            </w:r>
          </w:p>
          <w:p w14:paraId="65239012" w14:textId="77777777" w:rsidR="00224FC2" w:rsidRDefault="00224FC2" w:rsidP="00224FC2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2T2R TDD: CQI requirements in 6.2.2.2.1.1</w:t>
            </w:r>
          </w:p>
          <w:p w14:paraId="205AFC13" w14:textId="77777777" w:rsidR="00224FC2" w:rsidRDefault="00224FC2" w:rsidP="00224FC2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2T4R FDD: CQI requirements in 6.2.3.1.1.1</w:t>
            </w:r>
          </w:p>
          <w:p w14:paraId="5D853034" w14:textId="77777777" w:rsidR="00224FC2" w:rsidRDefault="00224FC2" w:rsidP="00224FC2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2T4R TDD: CQI requirements in 6.2.3.2.1.1</w:t>
            </w:r>
          </w:p>
          <w:p w14:paraId="599729C9" w14:textId="77777777" w:rsidR="00224FC2" w:rsidRDefault="00224FC2" w:rsidP="00224FC2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>Not introduce RI requirements for ATG UE</w:t>
            </w:r>
          </w:p>
          <w:p w14:paraId="172AD745" w14:textId="77777777" w:rsidR="00224FC2" w:rsidRDefault="00224FC2" w:rsidP="00224FC2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firstLineChars="0"/>
              <w:jc w:val="left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 w:hint="eastAsia"/>
                <w:sz w:val="20"/>
                <w:szCs w:val="20"/>
              </w:rPr>
              <w:t xml:space="preserve">FFS for PMI </w:t>
            </w:r>
            <w:proofErr w:type="gramStart"/>
            <w:r>
              <w:rPr>
                <w:rFonts w:eastAsia="SimSun" w:cs="Times New Roman" w:hint="eastAsia"/>
                <w:sz w:val="20"/>
                <w:szCs w:val="20"/>
              </w:rPr>
              <w:t>requirements</w:t>
            </w:r>
            <w:proofErr w:type="gramEnd"/>
            <w:r>
              <w:rPr>
                <w:rFonts w:eastAsia="SimSun" w:cs="Times New Roman" w:hint="eastAsia"/>
                <w:sz w:val="20"/>
                <w:szCs w:val="20"/>
              </w:rPr>
              <w:t xml:space="preserve"> </w:t>
            </w:r>
          </w:p>
          <w:p w14:paraId="74939F9A" w14:textId="77777777" w:rsidR="001043C4" w:rsidRDefault="001043C4" w:rsidP="00C65D7A">
            <w:pPr>
              <w:rPr>
                <w:rFonts w:cstheme="minorHAnsi"/>
                <w:lang w:eastAsia="en-US"/>
              </w:rPr>
            </w:pPr>
          </w:p>
        </w:tc>
      </w:tr>
    </w:tbl>
    <w:p w14:paraId="43003F63" w14:textId="7247066C" w:rsidR="00DC26B0" w:rsidRDefault="000D20F1" w:rsidP="00C65D7A">
      <w:pPr>
        <w:rPr>
          <w:rFonts w:cstheme="minorHAnsi"/>
          <w:lang w:eastAsia="en-US"/>
        </w:rPr>
      </w:pPr>
      <w:r>
        <w:rPr>
          <w:rFonts w:cstheme="minorHAnsi"/>
          <w:lang w:eastAsia="en-US"/>
        </w:rPr>
        <w:t xml:space="preserve"> </w:t>
      </w:r>
    </w:p>
    <w:p w14:paraId="48E19778" w14:textId="1A0F6A08" w:rsidR="00706D54" w:rsidRPr="00DC26B0" w:rsidRDefault="0006032D" w:rsidP="00C65D7A">
      <w:pPr>
        <w:rPr>
          <w:rFonts w:cstheme="minorHAnsi"/>
          <w:lang w:eastAsia="en-US"/>
        </w:rPr>
      </w:pPr>
      <w:r>
        <w:rPr>
          <w:rFonts w:cstheme="minorHAnsi"/>
          <w:lang w:eastAsia="en-US"/>
        </w:rPr>
        <w:t>It is FFS whether to have PMI requirements.</w:t>
      </w:r>
      <w:r w:rsidR="0022030C">
        <w:rPr>
          <w:rFonts w:cstheme="minorHAnsi"/>
          <w:lang w:eastAsia="en-US"/>
        </w:rPr>
        <w:t xml:space="preserve"> </w:t>
      </w:r>
      <w:r>
        <w:rPr>
          <w:rFonts w:cstheme="minorHAnsi"/>
          <w:lang w:eastAsia="en-US"/>
        </w:rPr>
        <w:t>W</w:t>
      </w:r>
      <w:r w:rsidR="0022030C">
        <w:rPr>
          <w:rFonts w:cstheme="minorHAnsi"/>
          <w:lang w:eastAsia="en-US"/>
        </w:rPr>
        <w:t xml:space="preserve">e propose not to consider it because </w:t>
      </w:r>
      <w:r w:rsidR="00EF4A55">
        <w:rPr>
          <w:rFonts w:cstheme="minorHAnsi"/>
          <w:lang w:eastAsia="en-US"/>
        </w:rPr>
        <w:t>the PMI report may not be useful given the channel condition is AWGN.</w:t>
      </w:r>
    </w:p>
    <w:p w14:paraId="59D3EB2F" w14:textId="74AD7A25" w:rsidR="00D85FCB" w:rsidRPr="000F243B" w:rsidRDefault="0058515A" w:rsidP="0076722A">
      <w:pPr>
        <w:rPr>
          <w:rFonts w:cstheme="minorHAnsi"/>
          <w:b/>
          <w:bCs/>
          <w:i/>
          <w:iCs/>
          <w:lang w:val="en-GB" w:eastAsia="en-US"/>
        </w:rPr>
      </w:pPr>
      <w:r w:rsidRPr="00440159">
        <w:rPr>
          <w:rFonts w:cstheme="minorHAnsi" w:hint="eastAsia"/>
          <w:b/>
          <w:bCs/>
          <w:i/>
          <w:iCs/>
          <w:lang w:val="en-GB"/>
        </w:rPr>
        <w:t>Pro</w:t>
      </w:r>
      <w:r w:rsidRPr="00440159">
        <w:rPr>
          <w:rFonts w:cstheme="minorHAnsi"/>
          <w:b/>
          <w:bCs/>
          <w:i/>
          <w:iCs/>
          <w:lang w:val="en-GB" w:eastAsia="en-US"/>
        </w:rPr>
        <w:t xml:space="preserve">posal </w:t>
      </w:r>
      <w:r w:rsidR="00706D54">
        <w:rPr>
          <w:rFonts w:cstheme="minorHAnsi"/>
          <w:b/>
          <w:bCs/>
          <w:i/>
          <w:iCs/>
          <w:lang w:val="en-GB" w:eastAsia="en-US"/>
        </w:rPr>
        <w:t>5</w:t>
      </w:r>
      <w:r w:rsidRPr="00440159">
        <w:rPr>
          <w:rFonts w:cstheme="minorHAnsi"/>
          <w:b/>
          <w:bCs/>
          <w:i/>
          <w:iCs/>
          <w:lang w:val="en-GB" w:eastAsia="en-US"/>
        </w:rPr>
        <w:t xml:space="preserve">: </w:t>
      </w:r>
      <w:r w:rsidR="00EF4A55">
        <w:rPr>
          <w:rFonts w:cstheme="minorHAnsi"/>
          <w:b/>
          <w:bCs/>
          <w:i/>
          <w:iCs/>
          <w:lang w:val="en-GB" w:eastAsia="en-US"/>
        </w:rPr>
        <w:t xml:space="preserve">Not to consider </w:t>
      </w:r>
      <w:r w:rsidR="005F2C46">
        <w:rPr>
          <w:rFonts w:cstheme="minorHAnsi"/>
          <w:b/>
          <w:bCs/>
          <w:i/>
          <w:iCs/>
          <w:lang w:val="en-GB" w:eastAsia="en-US"/>
        </w:rPr>
        <w:t>PMI requirements for ATG UE</w:t>
      </w:r>
    </w:p>
    <w:p w14:paraId="4540553C" w14:textId="22B70D3B" w:rsidR="00654FA4" w:rsidRPr="001D0E62" w:rsidRDefault="00654FA4" w:rsidP="00654FA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CD206A">
        <w:rPr>
          <w:rFonts w:ascii="Arial" w:eastAsia="MS Mincho" w:hAnsi="Arial" w:cs="Times New Roman"/>
          <w:sz w:val="32"/>
          <w:szCs w:val="20"/>
          <w:lang w:val="en-GB" w:eastAsia="ja-JP"/>
        </w:rPr>
        <w:t>Test applicability rule</w:t>
      </w:r>
    </w:p>
    <w:p w14:paraId="6154CC9E" w14:textId="006F8EC0" w:rsidR="00934650" w:rsidRDefault="006261D6" w:rsidP="00F47597">
      <w:pPr>
        <w:rPr>
          <w:lang w:eastAsia="ja-JP"/>
        </w:rPr>
      </w:pPr>
      <w:r w:rsidRPr="00C27564">
        <w:rPr>
          <w:lang w:eastAsia="ja-JP"/>
        </w:rPr>
        <w:t xml:space="preserve">ATG is a new deployment scenario which will have </w:t>
      </w:r>
      <w:r w:rsidR="00934650">
        <w:rPr>
          <w:lang w:eastAsia="ja-JP"/>
        </w:rPr>
        <w:t>newly introduced</w:t>
      </w:r>
      <w:r w:rsidRPr="00C27564">
        <w:rPr>
          <w:lang w:eastAsia="ja-JP"/>
        </w:rPr>
        <w:t xml:space="preserve"> </w:t>
      </w:r>
      <w:r w:rsidR="00CE3E07" w:rsidRPr="00C27564">
        <w:rPr>
          <w:lang w:eastAsia="ja-JP"/>
        </w:rPr>
        <w:t xml:space="preserve">UE </w:t>
      </w:r>
      <w:r w:rsidRPr="00C27564">
        <w:rPr>
          <w:lang w:eastAsia="ja-JP"/>
        </w:rPr>
        <w:t>demodulation requirements</w:t>
      </w:r>
      <w:r w:rsidR="00CE3E07" w:rsidRPr="00C27564">
        <w:rPr>
          <w:lang w:eastAsia="ja-JP"/>
        </w:rPr>
        <w:t xml:space="preserve">. </w:t>
      </w:r>
      <w:r w:rsidR="001E0F88">
        <w:rPr>
          <w:lang w:eastAsia="ja-JP"/>
        </w:rPr>
        <w:t>Therefore, w</w:t>
      </w:r>
      <w:r w:rsidR="00A33CC3">
        <w:rPr>
          <w:lang w:eastAsia="ja-JP"/>
        </w:rPr>
        <w:t>e should</w:t>
      </w:r>
      <w:r w:rsidR="001E0F88">
        <w:rPr>
          <w:lang w:eastAsia="ja-JP"/>
        </w:rPr>
        <w:t xml:space="preserve"> </w:t>
      </w:r>
      <w:r w:rsidR="00A33CC3">
        <w:rPr>
          <w:lang w:eastAsia="ja-JP"/>
        </w:rPr>
        <w:t xml:space="preserve">define the corresponding applicability rule. </w:t>
      </w:r>
    </w:p>
    <w:p w14:paraId="52D3FCDD" w14:textId="7B8E3274" w:rsidR="00D10F33" w:rsidRDefault="0013325F" w:rsidP="00F47597">
      <w:pPr>
        <w:rPr>
          <w:lang w:eastAsia="ja-JP"/>
        </w:rPr>
      </w:pPr>
      <w:r>
        <w:rPr>
          <w:lang w:eastAsia="ja-JP"/>
        </w:rPr>
        <w:t xml:space="preserve">For PDSCH, </w:t>
      </w:r>
      <w:r w:rsidR="00835F82">
        <w:rPr>
          <w:lang w:eastAsia="ja-JP"/>
        </w:rPr>
        <w:t xml:space="preserve">as the selected legacy test cases are based on the fading channel, </w:t>
      </w:r>
      <w:r w:rsidR="005A3AE5">
        <w:rPr>
          <w:lang w:eastAsia="ja-JP"/>
        </w:rPr>
        <w:t xml:space="preserve">we think it is reasonable to skip the newly define AWGN </w:t>
      </w:r>
      <w:r w:rsidR="00853AF3">
        <w:rPr>
          <w:lang w:eastAsia="ja-JP"/>
        </w:rPr>
        <w:t xml:space="preserve">based requirements. </w:t>
      </w:r>
    </w:p>
    <w:p w14:paraId="6B13C0D1" w14:textId="458FBB8A" w:rsidR="00BA1D51" w:rsidRDefault="00853AF3" w:rsidP="00F47597">
      <w:pPr>
        <w:rPr>
          <w:lang w:eastAsia="ja-JP"/>
        </w:rPr>
      </w:pPr>
      <w:r>
        <w:rPr>
          <w:lang w:eastAsia="ja-JP"/>
        </w:rPr>
        <w:t xml:space="preserve">For PDCCH and CQI reporting tests, selected legacy requirements shall be met. </w:t>
      </w:r>
    </w:p>
    <w:p w14:paraId="74AACF78" w14:textId="676F9367" w:rsidR="00BA1D51" w:rsidRDefault="00BA1D51" w:rsidP="00F47597">
      <w:pPr>
        <w:rPr>
          <w:lang w:eastAsia="ja-JP"/>
        </w:rPr>
      </w:pPr>
      <w:r>
        <w:rPr>
          <w:lang w:eastAsia="ja-JP"/>
        </w:rPr>
        <w:t>Hence, we propose the following test applicability rule for PDSCH, PDCCH and CSI reporting tests for ATG UE</w:t>
      </w:r>
      <w:r w:rsidR="00A66F17">
        <w:rPr>
          <w:lang w:eastAsia="ja-JP"/>
        </w:rPr>
        <w:t xml:space="preserve"> with different capabilities:</w:t>
      </w:r>
    </w:p>
    <w:p w14:paraId="01842120" w14:textId="559B9811" w:rsidR="00A66F17" w:rsidRPr="00A66F17" w:rsidRDefault="00A66F17" w:rsidP="00F47597">
      <w:pPr>
        <w:rPr>
          <w:b/>
          <w:bCs/>
          <w:i/>
          <w:iCs/>
          <w:lang w:eastAsia="ja-JP"/>
        </w:rPr>
      </w:pPr>
      <w:r w:rsidRPr="00A66F17">
        <w:rPr>
          <w:b/>
          <w:bCs/>
          <w:i/>
          <w:iCs/>
          <w:lang w:eastAsia="ja-JP"/>
        </w:rPr>
        <w:t xml:space="preserve">Proposal </w:t>
      </w:r>
      <w:r w:rsidR="00AC4F50">
        <w:rPr>
          <w:b/>
          <w:bCs/>
          <w:i/>
          <w:iCs/>
          <w:lang w:eastAsia="ja-JP"/>
        </w:rPr>
        <w:t>6</w:t>
      </w:r>
      <w:r w:rsidRPr="00A66F17">
        <w:rPr>
          <w:b/>
          <w:bCs/>
          <w:i/>
          <w:iCs/>
          <w:lang w:eastAsia="ja-JP"/>
        </w:rPr>
        <w:t xml:space="preserve">: </w:t>
      </w:r>
      <w:r w:rsidR="00606F01">
        <w:rPr>
          <w:b/>
          <w:bCs/>
          <w:i/>
          <w:iCs/>
          <w:lang w:eastAsia="ja-JP"/>
        </w:rPr>
        <w:t>Proposed</w:t>
      </w:r>
      <w:r w:rsidRPr="00A66F17">
        <w:rPr>
          <w:b/>
          <w:bCs/>
          <w:i/>
          <w:iCs/>
          <w:lang w:eastAsia="ja-JP"/>
        </w:rPr>
        <w:t xml:space="preserve"> tests applicability rule:</w:t>
      </w:r>
    </w:p>
    <w:tbl>
      <w:tblPr>
        <w:tblW w:w="47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933"/>
        <w:gridCol w:w="888"/>
        <w:gridCol w:w="2612"/>
        <w:gridCol w:w="2457"/>
      </w:tblGrid>
      <w:tr w:rsidR="00A66F17" w14:paraId="6C751D1E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F3C0" w14:textId="77777777" w:rsidR="00A66F17" w:rsidRDefault="00A66F17" w:rsidP="003F2E33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lastRenderedPageBreak/>
              <w:t>UE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ko-KR"/>
              </w:rPr>
              <w:t>capability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B7E" w14:textId="77777777" w:rsidR="00A66F17" w:rsidRDefault="00A66F17" w:rsidP="003F2E33">
            <w:pPr>
              <w:pStyle w:val="TAH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>Test type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C72" w14:textId="77777777" w:rsidR="00A66F17" w:rsidRDefault="00A66F17" w:rsidP="003F2E33">
            <w:pPr>
              <w:pStyle w:val="TAH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>Test list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7BED" w14:textId="77777777" w:rsidR="00A66F17" w:rsidRDefault="00A66F17" w:rsidP="003F2E33">
            <w:pPr>
              <w:pStyle w:val="TAH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Applicability notes</w:t>
            </w:r>
          </w:p>
        </w:tc>
      </w:tr>
      <w:tr w:rsidR="00A66F17" w14:paraId="3D381BC9" w14:textId="77777777" w:rsidTr="006568DA">
        <w:trPr>
          <w:trHeight w:val="681"/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B08EC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ATG</w:t>
            </w: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 xml:space="preserve"> UE </w:t>
            </w:r>
            <w:r>
              <w:rPr>
                <w:rFonts w:ascii="Times New Roman" w:eastAsia="SimSun" w:hAnsi="Times New Roman"/>
                <w:sz w:val="20"/>
                <w:lang w:val="en-US" w:eastAsia="zh-CN"/>
              </w:rPr>
              <w:t>with 2RX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23DD8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 xml:space="preserve">FR1 FDD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67D4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PDSCH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F4EC" w14:textId="77777777" w:rsidR="00A66F17" w:rsidRDefault="00A66F17" w:rsidP="003F2E33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>All t</w:t>
            </w:r>
            <w:r>
              <w:rPr>
                <w:rFonts w:ascii="Times New Roman" w:eastAsia="SimSun" w:hAnsi="Times New Roman"/>
                <w:sz w:val="20"/>
                <w:lang w:val="en-US" w:eastAsia="zh-CN"/>
              </w:rPr>
              <w:t>ests in Clause 5.2.1.1.x</w:t>
            </w:r>
          </w:p>
          <w:p w14:paraId="0C32C30E" w14:textId="77777777" w:rsidR="00CA2DCC" w:rsidRDefault="00CA2DCC" w:rsidP="003F2E33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(New tests)</w:t>
            </w:r>
          </w:p>
          <w:p w14:paraId="4FB7B365" w14:textId="2F50CCB0" w:rsidR="00F856FD" w:rsidRDefault="00641BF1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641BF1">
              <w:rPr>
                <w:rFonts w:ascii="Times New Roman" w:hAnsi="Times New Roman"/>
                <w:sz w:val="20"/>
                <w:lang w:val="en-US" w:eastAsia="zh-CN"/>
              </w:rPr>
              <w:t>Test num 1-3</w:t>
            </w:r>
            <w:r w:rsidR="00217D19">
              <w:rPr>
                <w:rFonts w:ascii="Times New Roman" w:hAnsi="Times New Roman"/>
                <w:sz w:val="20"/>
                <w:lang w:val="en-US" w:eastAsia="zh-CN"/>
              </w:rPr>
              <w:t xml:space="preserve">, </w:t>
            </w:r>
            <w:r w:rsidRPr="00641BF1">
              <w:rPr>
                <w:rFonts w:ascii="Times New Roman" w:hAnsi="Times New Roman"/>
                <w:sz w:val="20"/>
                <w:lang w:val="en-US" w:eastAsia="zh-CN"/>
              </w:rPr>
              <w:t>1-4 in Table 5.2.2.1.1-3</w:t>
            </w:r>
            <w:r w:rsidR="00217D19"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  <w:p w14:paraId="4E5AFA1F" w14:textId="6B187D70" w:rsidR="00641BF1" w:rsidRDefault="00641BF1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lang w:val="en-US" w:eastAsia="zh-CN"/>
              </w:rPr>
              <w:t>legacy</w:t>
            </w:r>
            <w:proofErr w:type="gramEnd"/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tests)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364" w14:textId="58E0B383" w:rsidR="00A66F17" w:rsidRDefault="00641BF1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If the tests of test num 1-3</w:t>
            </w:r>
            <w:r w:rsidR="00217D19">
              <w:rPr>
                <w:rFonts w:ascii="Times New Roman" w:hAnsi="Times New Roman"/>
                <w:sz w:val="20"/>
                <w:lang w:val="en-US" w:eastAsia="zh-CN"/>
              </w:rPr>
              <w:t xml:space="preserve">, 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1-4 in Table 5.2.2.1.1-3</w:t>
            </w:r>
            <w:r w:rsidR="00217D19"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are passed, </w:t>
            </w:r>
            <w:r w:rsidR="00217D19">
              <w:rPr>
                <w:rFonts w:ascii="Times New Roman" w:hAnsi="Times New Roman"/>
                <w:sz w:val="20"/>
                <w:lang w:val="en-US" w:eastAsia="zh-CN"/>
              </w:rPr>
              <w:t xml:space="preserve">all tests in 5.2.1.1.x (new tests) </w:t>
            </w:r>
            <w:r w:rsidR="003A0039">
              <w:rPr>
                <w:rFonts w:ascii="Times New Roman" w:hAnsi="Times New Roman"/>
                <w:sz w:val="20"/>
                <w:lang w:val="en-US" w:eastAsia="zh-CN"/>
              </w:rPr>
              <w:t>can be skipped.</w:t>
            </w:r>
          </w:p>
        </w:tc>
      </w:tr>
      <w:tr w:rsidR="00A66F17" w14:paraId="27CD3084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EBA4C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DCC00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0666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PDCCH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785" w14:textId="77777777" w:rsidR="00A66F17" w:rsidRPr="00F85E92" w:rsidRDefault="00A66F17" w:rsidP="003F2E33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92">
              <w:rPr>
                <w:rFonts w:ascii="Times New Roman" w:eastAsia="Times New Roman" w:hAnsi="Times New Roman" w:cs="Times New Roman"/>
                <w:sz w:val="20"/>
                <w:szCs w:val="20"/>
              </w:rPr>
              <w:t>All tests in Clause 5.3.2.1.2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3DC2" w14:textId="77777777" w:rsidR="00A66F17" w:rsidRDefault="00A66F17" w:rsidP="003F2E33">
            <w:pPr>
              <w:keepNext/>
              <w:keepLines/>
            </w:pPr>
          </w:p>
        </w:tc>
      </w:tr>
      <w:tr w:rsidR="00FE1C00" w14:paraId="7B43BD26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DC85" w14:textId="77777777" w:rsidR="00FE1C00" w:rsidRDefault="00FE1C00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8C324" w14:textId="77777777" w:rsidR="00FE1C00" w:rsidRDefault="00FE1C00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A57" w14:textId="16410CCD" w:rsidR="00FE1C00" w:rsidRDefault="00FE1C00" w:rsidP="003F2E33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PBCH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426A" w14:textId="07C55F9E" w:rsidR="00FE1C00" w:rsidRPr="00F85E92" w:rsidRDefault="001413B0" w:rsidP="003F2E33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num 1</w:t>
            </w:r>
            <w:r w:rsidR="003D07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Table 5.4.2.1-2/3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8EF" w14:textId="77777777" w:rsidR="00FE1C00" w:rsidRDefault="00FE1C00" w:rsidP="003F2E33">
            <w:pPr>
              <w:keepNext/>
              <w:keepLines/>
            </w:pPr>
          </w:p>
        </w:tc>
      </w:tr>
      <w:tr w:rsidR="00A66F17" w14:paraId="6679EB1C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B074E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3FC86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7B91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>CQI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02D" w14:textId="77777777" w:rsidR="00A66F17" w:rsidRPr="00F85E92" w:rsidRDefault="00A66F17" w:rsidP="003F2E33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E9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All tests in Clause 6.2.2.1.1.1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BAC6" w14:textId="77777777" w:rsidR="00A66F17" w:rsidRDefault="00A66F17" w:rsidP="003F2E33">
            <w:pPr>
              <w:keepNext/>
              <w:keepLines/>
            </w:pPr>
          </w:p>
        </w:tc>
      </w:tr>
      <w:tr w:rsidR="00A66F17" w14:paraId="2D655EA2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D7F50" w14:textId="77777777" w:rsidR="00A66F17" w:rsidRDefault="00A66F17" w:rsidP="003F2E33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A20B7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FR1 TDD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1AC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PDSCH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EE00" w14:textId="0382DC21" w:rsidR="00F85E92" w:rsidRPr="00216E79" w:rsidRDefault="00A66F17" w:rsidP="00216E79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85E92">
              <w:rPr>
                <w:rFonts w:ascii="Times New Roman" w:eastAsia="SimSun" w:hAnsi="Times New Roman" w:hint="eastAsia"/>
                <w:sz w:val="20"/>
                <w:lang w:val="en-US" w:eastAsia="zh-CN"/>
              </w:rPr>
              <w:t>T</w:t>
            </w:r>
            <w:r w:rsidRPr="00216E79">
              <w:rPr>
                <w:rFonts w:ascii="Times New Roman" w:eastAsia="SimSun" w:hAnsi="Times New Roman"/>
                <w:sz w:val="20"/>
                <w:lang w:val="en-US" w:eastAsia="zh-CN"/>
              </w:rPr>
              <w:t>ests in Clause 5.2.1.2.x</w:t>
            </w:r>
          </w:p>
          <w:p w14:paraId="0FE5C2C7" w14:textId="2EBB9734" w:rsidR="00F85E92" w:rsidRPr="00216E79" w:rsidRDefault="00216E79" w:rsidP="00216E79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(New tests)</w:t>
            </w:r>
          </w:p>
          <w:p w14:paraId="6EABE6F1" w14:textId="49608EDF" w:rsidR="00216E79" w:rsidRDefault="00216E79" w:rsidP="00216E79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641BF1">
              <w:rPr>
                <w:rFonts w:ascii="Times New Roman" w:hAnsi="Times New Roman"/>
                <w:sz w:val="20"/>
                <w:lang w:val="en-US" w:eastAsia="zh-CN"/>
              </w:rPr>
              <w:t>Test num 1-3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, </w:t>
            </w:r>
            <w:r w:rsidRPr="00641BF1">
              <w:rPr>
                <w:rFonts w:ascii="Times New Roman" w:hAnsi="Times New Roman"/>
                <w:sz w:val="20"/>
                <w:lang w:val="en-US" w:eastAsia="zh-CN"/>
              </w:rPr>
              <w:t>1-4 in Table 5.2.2.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2</w:t>
            </w:r>
            <w:r w:rsidRPr="00641BF1">
              <w:rPr>
                <w:rFonts w:ascii="Times New Roman" w:hAnsi="Times New Roman"/>
                <w:sz w:val="20"/>
                <w:lang w:val="en-US" w:eastAsia="zh-CN"/>
              </w:rPr>
              <w:t>.1-3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  <w:p w14:paraId="4E3F717B" w14:textId="53C7981F" w:rsidR="00A66F17" w:rsidRPr="00216E79" w:rsidRDefault="00216E79" w:rsidP="00216E79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lang w:val="en-US" w:eastAsia="zh-CN"/>
              </w:rPr>
              <w:t>legacy</w:t>
            </w:r>
            <w:proofErr w:type="gramEnd"/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tests)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808" w14:textId="09875EB6" w:rsidR="00A66F17" w:rsidRDefault="009570B5" w:rsidP="003F2E33">
            <w:pPr>
              <w:keepNext/>
              <w:keepLines/>
            </w:pPr>
            <w:r>
              <w:rPr>
                <w:rFonts w:ascii="Times New Roman" w:hAnsi="Times New Roman"/>
                <w:sz w:val="20"/>
              </w:rPr>
              <w:t>If the tests of test num 1-3, 1-4 in Table 5.2.2.1.1-3 are passed, all tests in 5.2.1.1.x (new tests) can be skipped.</w:t>
            </w:r>
          </w:p>
        </w:tc>
      </w:tr>
      <w:tr w:rsidR="00A66F17" w14:paraId="22688A66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C2CEB" w14:textId="77777777" w:rsidR="00A66F17" w:rsidRDefault="00A66F17" w:rsidP="003F2E33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3F277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7075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PDCCH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545" w14:textId="77777777" w:rsidR="00A66F17" w:rsidRPr="009570B5" w:rsidRDefault="00A66F17" w:rsidP="003F2E33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0B5">
              <w:rPr>
                <w:rFonts w:ascii="Times New Roman" w:eastAsia="Times New Roman" w:hAnsi="Times New Roman" w:cs="Times New Roman"/>
                <w:sz w:val="20"/>
                <w:szCs w:val="20"/>
              </w:rPr>
              <w:t>All tests in Clause 5.3.2.2.2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B0D" w14:textId="77777777" w:rsidR="00A66F17" w:rsidRDefault="00A66F17" w:rsidP="003F2E33">
            <w:pPr>
              <w:keepNext/>
              <w:keepLines/>
            </w:pPr>
          </w:p>
        </w:tc>
      </w:tr>
      <w:tr w:rsidR="003D07D2" w14:paraId="25EEF47F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302C0" w14:textId="77777777" w:rsidR="003D07D2" w:rsidRDefault="003D07D2" w:rsidP="003F2E33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D438F" w14:textId="77777777" w:rsidR="003D07D2" w:rsidRDefault="003D07D2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D8E" w14:textId="52B8E22F" w:rsidR="003D07D2" w:rsidRDefault="003D07D2" w:rsidP="003F2E33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PBCH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393" w14:textId="361E9ADB" w:rsidR="003D07D2" w:rsidRPr="009570B5" w:rsidRDefault="003D07D2" w:rsidP="003F2E33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Test num 1 in Table </w:t>
            </w:r>
            <w:r w:rsidR="003D7642">
              <w:rPr>
                <w:rFonts w:ascii="Times New Roman" w:eastAsia="Times New Roman" w:hAnsi="Times New Roman" w:cs="Times New Roman"/>
                <w:sz w:val="20"/>
                <w:szCs w:val="20"/>
              </w:rPr>
              <w:t>5.4.2.2-2/3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D7F1" w14:textId="77777777" w:rsidR="003D07D2" w:rsidRDefault="003D07D2" w:rsidP="003F2E33">
            <w:pPr>
              <w:keepNext/>
              <w:keepLines/>
            </w:pPr>
          </w:p>
        </w:tc>
      </w:tr>
      <w:tr w:rsidR="00A66F17" w14:paraId="1048B7E5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23B61" w14:textId="77777777" w:rsidR="00A66F17" w:rsidRDefault="00A66F17" w:rsidP="003F2E33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CC74A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2D8F" w14:textId="77777777" w:rsidR="00A66F17" w:rsidRDefault="00A66F17" w:rsidP="003F2E3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>CQI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253" w14:textId="77777777" w:rsidR="00A66F17" w:rsidRPr="009570B5" w:rsidRDefault="00A66F17" w:rsidP="003F2E33">
            <w:pPr>
              <w:keepNext/>
              <w:keepLines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70B5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All tests in Clause 6.2.2.2.1.1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D8CA" w14:textId="77777777" w:rsidR="00A66F17" w:rsidRDefault="00A66F17" w:rsidP="003F2E33">
            <w:pPr>
              <w:keepNext/>
              <w:keepLines/>
            </w:pPr>
          </w:p>
        </w:tc>
      </w:tr>
      <w:tr w:rsidR="006568DA" w14:paraId="10690CF5" w14:textId="77777777" w:rsidTr="006568DA">
        <w:trPr>
          <w:trHeight w:val="179"/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37F11" w14:textId="77777777" w:rsidR="006568DA" w:rsidRDefault="006568DA" w:rsidP="006568DA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 xml:space="preserve">ATG </w:t>
            </w: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 xml:space="preserve">UE 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with 4RX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E95D3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 xml:space="preserve">FR1 FDD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A03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PDSCH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349" w14:textId="77777777" w:rsidR="006568DA" w:rsidRPr="006568DA" w:rsidRDefault="006568DA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6568DA">
              <w:rPr>
                <w:rFonts w:ascii="Times New Roman" w:eastAsia="SimSun" w:hAnsi="Times New Roman" w:hint="eastAsia"/>
                <w:sz w:val="20"/>
                <w:lang w:val="en-US" w:eastAsia="zh-CN"/>
              </w:rPr>
              <w:t>T</w:t>
            </w: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ests in Clause 5.2.2.1.x</w:t>
            </w:r>
            <w:r w:rsidRPr="006568DA">
              <w:rPr>
                <w:rFonts w:ascii="Times New Roman" w:eastAsia="SimSun" w:hAnsi="Times New Roman" w:hint="eastAsia"/>
                <w:sz w:val="20"/>
                <w:lang w:val="en-US" w:eastAsia="zh-CN"/>
              </w:rPr>
              <w:t xml:space="preserve"> </w:t>
            </w:r>
          </w:p>
          <w:p w14:paraId="63012931" w14:textId="77777777" w:rsidR="006568DA" w:rsidRDefault="006568DA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(New tests)</w:t>
            </w:r>
          </w:p>
          <w:p w14:paraId="3E961631" w14:textId="0301E1F1" w:rsidR="006568DA" w:rsidRPr="006568DA" w:rsidRDefault="006568DA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Test num 1-3, 1-4 in Table 5.2.</w:t>
            </w:r>
            <w:r>
              <w:rPr>
                <w:rFonts w:ascii="Times New Roman" w:eastAsia="SimSun" w:hAnsi="Times New Roman"/>
                <w:sz w:val="20"/>
                <w:lang w:val="en-US" w:eastAsia="zh-CN"/>
              </w:rPr>
              <w:t>3</w:t>
            </w: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 xml:space="preserve">.1.1-3 </w:t>
            </w:r>
          </w:p>
          <w:p w14:paraId="494AD064" w14:textId="1EDE2407" w:rsidR="006568DA" w:rsidRDefault="006568DA" w:rsidP="006568DA">
            <w:pPr>
              <w:pStyle w:val="TAL"/>
              <w:rPr>
                <w:lang w:val="en-US" w:eastAsia="zh-CN"/>
              </w:rPr>
            </w:pP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(</w:t>
            </w:r>
            <w:proofErr w:type="gramStart"/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legacy</w:t>
            </w:r>
            <w:proofErr w:type="gramEnd"/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 xml:space="preserve"> tests)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7B39" w14:textId="35B4AE9C" w:rsidR="006568DA" w:rsidRDefault="006568DA" w:rsidP="006568DA">
            <w:r>
              <w:rPr>
                <w:rFonts w:ascii="Times New Roman" w:hAnsi="Times New Roman"/>
                <w:sz w:val="20"/>
              </w:rPr>
              <w:t>If the tests of test num 1-3, 1-4 in Table 5.2.3.1.1-3 are passed, all tests in 5.2.2.1.x (new tests) can be skipped.</w:t>
            </w:r>
          </w:p>
        </w:tc>
      </w:tr>
      <w:tr w:rsidR="006568DA" w14:paraId="04338AA9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2BEEA" w14:textId="77777777" w:rsidR="006568DA" w:rsidRDefault="006568DA" w:rsidP="006568DA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2DB6B" w14:textId="77777777" w:rsidR="006568DA" w:rsidRDefault="006568DA" w:rsidP="006568DA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B7E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PDCCH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DD9" w14:textId="77777777" w:rsidR="006568DA" w:rsidRPr="006568DA" w:rsidRDefault="006568DA" w:rsidP="006568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68DA">
              <w:rPr>
                <w:rFonts w:ascii="Times New Roman" w:eastAsia="Times New Roman" w:hAnsi="Times New Roman" w:cs="Times New Roman"/>
                <w:sz w:val="20"/>
                <w:szCs w:val="20"/>
              </w:rPr>
              <w:t>All tests in Clause 5.3.3.1.2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A354" w14:textId="77777777" w:rsidR="006568DA" w:rsidRDefault="006568DA" w:rsidP="006568DA"/>
        </w:tc>
      </w:tr>
      <w:tr w:rsidR="003D7642" w14:paraId="3AEB10F0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0E616" w14:textId="77777777" w:rsidR="003D7642" w:rsidRDefault="003D7642" w:rsidP="006568DA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780BB" w14:textId="77777777" w:rsidR="003D7642" w:rsidRDefault="003D7642" w:rsidP="006568DA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C40" w14:textId="727F6369" w:rsidR="003D7642" w:rsidRDefault="003D7642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PBCH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6AF" w14:textId="1ABEDF19" w:rsidR="003D7642" w:rsidRPr="006568DA" w:rsidRDefault="003D7642" w:rsidP="006568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Test num 1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Tabble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</w:t>
            </w:r>
            <w:r w:rsidR="00140D7E">
              <w:rPr>
                <w:rFonts w:ascii="Times New Roman" w:eastAsia="Times New Roman" w:hAnsi="Times New Roman" w:cs="Times New Roman"/>
                <w:sz w:val="20"/>
                <w:szCs w:val="20"/>
              </w:rPr>
              <w:t>.4.3.1-2/3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C7A" w14:textId="77777777" w:rsidR="003D7642" w:rsidRDefault="003D7642" w:rsidP="006568DA"/>
        </w:tc>
      </w:tr>
      <w:tr w:rsidR="006568DA" w14:paraId="4D5A3EDE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B3143" w14:textId="77777777" w:rsidR="006568DA" w:rsidRDefault="006568DA" w:rsidP="006568DA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DB632" w14:textId="77777777" w:rsidR="006568DA" w:rsidRDefault="006568DA" w:rsidP="006568DA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9AB9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>CQI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6BE" w14:textId="77777777" w:rsidR="006568DA" w:rsidRPr="006568DA" w:rsidRDefault="006568DA" w:rsidP="006568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68DA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All tests in Clause 6.2.3.1.1.1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EF5" w14:textId="77777777" w:rsidR="006568DA" w:rsidRDefault="006568DA" w:rsidP="006568DA"/>
        </w:tc>
      </w:tr>
      <w:tr w:rsidR="006568DA" w14:paraId="047CDD62" w14:textId="77777777" w:rsidTr="006568DA">
        <w:trPr>
          <w:trHeight w:val="58"/>
          <w:jc w:val="center"/>
        </w:trPr>
        <w:tc>
          <w:tcPr>
            <w:tcW w:w="11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787" w14:textId="77777777" w:rsidR="006568DA" w:rsidRDefault="006568DA" w:rsidP="006568DA">
            <w:pPr>
              <w:pStyle w:val="TAL"/>
              <w:rPr>
                <w:rFonts w:ascii="Times New Roman" w:eastAsiaTheme="minorEastAsia" w:hAnsi="Times New Roman"/>
                <w:sz w:val="20"/>
                <w:lang w:val="en-US" w:eastAsia="zh-CN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3D774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FR1 TDD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6CF0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PDSCH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E0B" w14:textId="77777777" w:rsidR="006568DA" w:rsidRPr="006568DA" w:rsidRDefault="006568DA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6568DA">
              <w:rPr>
                <w:rFonts w:ascii="Times New Roman" w:eastAsia="SimSun" w:hAnsi="Times New Roman" w:hint="eastAsia"/>
                <w:sz w:val="20"/>
                <w:lang w:val="en-US" w:eastAsia="zh-CN"/>
              </w:rPr>
              <w:t>T</w:t>
            </w: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ests in Clause 5.2.</w:t>
            </w:r>
            <w:r w:rsidRPr="006568DA">
              <w:rPr>
                <w:rFonts w:ascii="Times New Roman" w:eastAsia="SimSun" w:hAnsi="Times New Roman" w:hint="eastAsia"/>
                <w:sz w:val="20"/>
                <w:lang w:val="en-US" w:eastAsia="zh-CN"/>
              </w:rPr>
              <w:t>2</w:t>
            </w: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.2.x</w:t>
            </w:r>
            <w:r w:rsidRPr="006568DA">
              <w:rPr>
                <w:rFonts w:ascii="Times New Roman" w:eastAsia="SimSun" w:hAnsi="Times New Roman" w:hint="eastAsia"/>
                <w:sz w:val="20"/>
                <w:lang w:val="en-US" w:eastAsia="zh-CN"/>
              </w:rPr>
              <w:t xml:space="preserve"> </w:t>
            </w:r>
          </w:p>
          <w:p w14:paraId="78DA6A7A" w14:textId="77777777" w:rsidR="006568DA" w:rsidRDefault="006568DA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(New tests)</w:t>
            </w:r>
          </w:p>
          <w:p w14:paraId="6E33B82A" w14:textId="0C64DCEB" w:rsidR="006568DA" w:rsidRPr="006568DA" w:rsidRDefault="006568DA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Test num 1-3, 1-4 in Table 5.2.</w:t>
            </w:r>
            <w:r>
              <w:rPr>
                <w:rFonts w:ascii="Times New Roman" w:eastAsia="SimSun" w:hAnsi="Times New Roman"/>
                <w:sz w:val="20"/>
                <w:lang w:val="en-US" w:eastAsia="zh-CN"/>
              </w:rPr>
              <w:t>3</w:t>
            </w: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.</w:t>
            </w:r>
            <w:r>
              <w:rPr>
                <w:rFonts w:ascii="Times New Roman" w:eastAsia="SimSun" w:hAnsi="Times New Roman"/>
                <w:sz w:val="20"/>
                <w:lang w:val="en-US" w:eastAsia="zh-CN"/>
              </w:rPr>
              <w:t>2</w:t>
            </w: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 xml:space="preserve">.1-3 </w:t>
            </w:r>
          </w:p>
          <w:p w14:paraId="5DF8E6F6" w14:textId="512D082F" w:rsidR="006568DA" w:rsidRDefault="006568DA" w:rsidP="006568DA">
            <w:pPr>
              <w:pStyle w:val="TAL"/>
            </w:pPr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(</w:t>
            </w:r>
            <w:proofErr w:type="gramStart"/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>legacy</w:t>
            </w:r>
            <w:proofErr w:type="gramEnd"/>
            <w:r w:rsidRPr="006568DA">
              <w:rPr>
                <w:rFonts w:ascii="Times New Roman" w:eastAsia="SimSun" w:hAnsi="Times New Roman"/>
                <w:sz w:val="20"/>
                <w:lang w:val="en-US" w:eastAsia="zh-CN"/>
              </w:rPr>
              <w:t xml:space="preserve"> tests)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58EA" w14:textId="1EB66B4C" w:rsidR="006568DA" w:rsidRDefault="006568DA" w:rsidP="006568DA">
            <w:pPr>
              <w:keepNext/>
              <w:keepLines/>
            </w:pPr>
            <w:r>
              <w:rPr>
                <w:rFonts w:ascii="Times New Roman" w:hAnsi="Times New Roman"/>
                <w:sz w:val="20"/>
              </w:rPr>
              <w:t>If the tests of test num 1-3, 1-4 in Table 5.2.3.2.1-3 are passed, all tests in 5.2.2.2.x (new tests) can be skipped.</w:t>
            </w:r>
          </w:p>
        </w:tc>
      </w:tr>
      <w:tr w:rsidR="006568DA" w14:paraId="083770D3" w14:textId="77777777" w:rsidTr="006568DA">
        <w:trPr>
          <w:trHeight w:val="707"/>
          <w:jc w:val="center"/>
        </w:trPr>
        <w:tc>
          <w:tcPr>
            <w:tcW w:w="113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599F2" w14:textId="77777777" w:rsidR="006568DA" w:rsidRDefault="006568DA" w:rsidP="006568DA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FAC3D" w14:textId="77777777" w:rsidR="006568DA" w:rsidRDefault="006568DA" w:rsidP="006568DA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30A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PDCCH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3FBA" w14:textId="77777777" w:rsidR="006568DA" w:rsidRP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6568DA">
              <w:rPr>
                <w:rFonts w:ascii="Times New Roman" w:hAnsi="Times New Roman"/>
                <w:sz w:val="20"/>
                <w:lang w:val="en-US" w:eastAsia="zh-CN"/>
              </w:rPr>
              <w:t>All tests in Clause 5.3.3.2.2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B429" w14:textId="77777777" w:rsidR="006568DA" w:rsidRDefault="006568DA" w:rsidP="006568DA">
            <w:pPr>
              <w:keepNext/>
              <w:keepLines/>
            </w:pPr>
          </w:p>
        </w:tc>
      </w:tr>
      <w:tr w:rsidR="00140D7E" w14:paraId="30D5DA1C" w14:textId="77777777" w:rsidTr="006568DA">
        <w:trPr>
          <w:trHeight w:val="707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28A8C" w14:textId="77777777" w:rsidR="00140D7E" w:rsidRDefault="00140D7E" w:rsidP="006568DA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A297F" w14:textId="77777777" w:rsidR="00140D7E" w:rsidRDefault="00140D7E" w:rsidP="006568DA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B18" w14:textId="06C67930" w:rsidR="00140D7E" w:rsidRDefault="00140D7E" w:rsidP="006568D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/>
                <w:sz w:val="20"/>
                <w:lang w:val="en-US" w:eastAsia="zh-CN"/>
              </w:rPr>
              <w:t>PBCH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B83C" w14:textId="19564022" w:rsidR="00140D7E" w:rsidRPr="006568DA" w:rsidRDefault="00140D7E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Test num 1 in Table 5.4.3.2-2/3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9856" w14:textId="77777777" w:rsidR="00140D7E" w:rsidRDefault="00140D7E" w:rsidP="006568DA">
            <w:pPr>
              <w:keepNext/>
              <w:keepLines/>
            </w:pPr>
          </w:p>
        </w:tc>
      </w:tr>
      <w:tr w:rsidR="006568DA" w14:paraId="785D89A4" w14:textId="77777777" w:rsidTr="006568DA">
        <w:trPr>
          <w:trHeight w:val="58"/>
          <w:jc w:val="center"/>
        </w:trPr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3A3737"/>
              <w:right w:val="single" w:sz="4" w:space="0" w:color="auto"/>
            </w:tcBorders>
            <w:vAlign w:val="center"/>
          </w:tcPr>
          <w:p w14:paraId="51EFFFA8" w14:textId="77777777" w:rsidR="006568DA" w:rsidRDefault="006568DA" w:rsidP="006568DA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FA1ED" w14:textId="77777777" w:rsidR="006568DA" w:rsidRDefault="006568DA" w:rsidP="006568DA"/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F64" w14:textId="77777777" w:rsid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val="en-US" w:eastAsia="zh-CN"/>
              </w:rPr>
              <w:t>CQI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78D" w14:textId="77777777" w:rsidR="006568DA" w:rsidRPr="006568DA" w:rsidRDefault="006568DA" w:rsidP="006568D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6568DA">
              <w:rPr>
                <w:rFonts w:ascii="Times New Roman" w:hAnsi="Times New Roman" w:hint="eastAsia"/>
                <w:sz w:val="20"/>
                <w:lang w:val="en-US" w:eastAsia="zh-CN"/>
              </w:rPr>
              <w:t>All tests in Clause 6.2.3.2.1.1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8F77" w14:textId="77777777" w:rsidR="006568DA" w:rsidRDefault="006568DA" w:rsidP="006568DA">
            <w:pPr>
              <w:keepNext/>
              <w:keepLines/>
            </w:pPr>
          </w:p>
        </w:tc>
      </w:tr>
    </w:tbl>
    <w:p w14:paraId="77FE2010" w14:textId="77777777" w:rsidR="00BA1D51" w:rsidRDefault="00BA1D51" w:rsidP="00F47597">
      <w:pPr>
        <w:rPr>
          <w:lang w:eastAsia="ja-JP"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34936F5C" w:rsidR="007B3841" w:rsidRDefault="0006122D" w:rsidP="007B3841">
      <w:r>
        <w:t xml:space="preserve">In summary, we </w:t>
      </w:r>
      <w:r w:rsidR="0055702B">
        <w:t xml:space="preserve">shared </w:t>
      </w:r>
      <w:r w:rsidR="000F243B">
        <w:t>our views on the test cases for PDSCH, PDCCH and CSI reporting requirements along with the applicability rule. Therefore, we propose the following:</w:t>
      </w:r>
    </w:p>
    <w:p w14:paraId="3DC0A450" w14:textId="7206FE8F" w:rsidR="000F243B" w:rsidRDefault="000F243B" w:rsidP="000F243B">
      <w:pPr>
        <w:rPr>
          <w:rFonts w:cstheme="minorHAnsi"/>
          <w:b/>
          <w:bCs/>
          <w:i/>
          <w:iCs/>
          <w:lang w:eastAsia="en-US"/>
        </w:rPr>
      </w:pPr>
      <w:r w:rsidRPr="0058515A">
        <w:rPr>
          <w:rFonts w:cstheme="minorHAnsi"/>
          <w:b/>
          <w:bCs/>
          <w:i/>
          <w:iCs/>
          <w:lang w:eastAsia="en-US"/>
        </w:rPr>
        <w:t xml:space="preserve">Proposal 1: </w:t>
      </w:r>
      <w:r w:rsidR="0030490F">
        <w:rPr>
          <w:rFonts w:cstheme="minorHAnsi"/>
          <w:b/>
          <w:bCs/>
          <w:i/>
          <w:iCs/>
          <w:lang w:eastAsia="en-US"/>
        </w:rPr>
        <w:t>Define</w:t>
      </w:r>
      <w:r>
        <w:rPr>
          <w:rFonts w:cstheme="minorHAnsi"/>
          <w:b/>
          <w:bCs/>
          <w:i/>
          <w:iCs/>
          <w:lang w:eastAsia="en-US"/>
        </w:rPr>
        <w:t xml:space="preserve"> following new test</w:t>
      </w:r>
      <w:r w:rsidR="00CA04EE">
        <w:rPr>
          <w:rFonts w:cstheme="minorHAnsi"/>
          <w:b/>
          <w:bCs/>
          <w:i/>
          <w:iCs/>
          <w:lang w:eastAsia="en-US"/>
        </w:rPr>
        <w:t xml:space="preserve"> cases</w:t>
      </w:r>
      <w:r>
        <w:rPr>
          <w:rFonts w:cstheme="minorHAnsi"/>
          <w:b/>
          <w:bCs/>
          <w:i/>
          <w:iCs/>
          <w:lang w:eastAsia="en-US"/>
        </w:rPr>
        <w:t xml:space="preserve"> for PDSCH</w:t>
      </w:r>
      <w:r w:rsidR="00DC1669">
        <w:rPr>
          <w:rFonts w:cstheme="minorHAnsi"/>
          <w:b/>
          <w:bCs/>
          <w:i/>
          <w:iCs/>
          <w:lang w:eastAsia="en-US"/>
        </w:rPr>
        <w:t xml:space="preserve"> for ATG </w:t>
      </w:r>
      <w:r w:rsidR="00DF429B">
        <w:rPr>
          <w:rFonts w:cstheme="minorHAnsi"/>
          <w:b/>
          <w:bCs/>
          <w:i/>
          <w:iCs/>
          <w:lang w:eastAsia="en-US"/>
        </w:rPr>
        <w:t>UEs</w:t>
      </w:r>
      <w:r>
        <w:rPr>
          <w:rFonts w:cstheme="minorHAnsi"/>
          <w:b/>
          <w:bCs/>
          <w:i/>
          <w:iCs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243B" w14:paraId="3826B6D3" w14:textId="77777777" w:rsidTr="003F2E33">
        <w:tc>
          <w:tcPr>
            <w:tcW w:w="9350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3119"/>
              <w:gridCol w:w="989"/>
              <w:gridCol w:w="2980"/>
            </w:tblGrid>
            <w:tr w:rsidR="000F243B" w:rsidRPr="00C41A51" w14:paraId="5F584014" w14:textId="77777777" w:rsidTr="003F2E33">
              <w:trPr>
                <w:jc w:val="right"/>
              </w:trPr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C53E7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  <w:lang w:eastAsia="en-US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FDD</w:t>
                  </w:r>
                </w:p>
                <w:p w14:paraId="30DB794B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10 MHz 15kHz SCS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C90ACF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B09BDD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0F243B" w:rsidRPr="00C41A51" w14:paraId="00F52B24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F3474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C2348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22C2B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0F243B" w:rsidRPr="00C41A51" w14:paraId="0A4DEAD8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4BC6C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D6BDA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5F6FBA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0F243B" w:rsidRPr="00C41A51" w14:paraId="7131CA1C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3723C1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3814C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426CF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0F243B" w:rsidRPr="00C41A51" w14:paraId="0514D8D1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37821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44974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2BB35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0F243B" w:rsidRPr="00C41A51" w14:paraId="4D0521C8" w14:textId="77777777" w:rsidTr="003F2E33">
              <w:trPr>
                <w:jc w:val="right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CE8772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ED8C3" w14:textId="77777777" w:rsidR="000F243B" w:rsidRPr="00C41A51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E7B18" w14:textId="77777777" w:rsidR="000F243B" w:rsidRPr="00C41A51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C41A51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58EDDC3B" w14:textId="77777777" w:rsidR="000F243B" w:rsidRDefault="000F243B" w:rsidP="003F2E33">
            <w:pPr>
              <w:rPr>
                <w:rFonts w:cstheme="minorHAnsi"/>
                <w:lang w:val="en-GB" w:eastAsia="en-US"/>
              </w:rPr>
            </w:pPr>
          </w:p>
        </w:tc>
      </w:tr>
    </w:tbl>
    <w:p w14:paraId="40408C00" w14:textId="77777777" w:rsidR="000F243B" w:rsidRDefault="000F243B" w:rsidP="000F243B">
      <w:pPr>
        <w:rPr>
          <w:rFonts w:cstheme="minorHAnsi"/>
          <w:b/>
          <w:bCs/>
          <w:i/>
          <w:iCs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243B" w14:paraId="4F0FFCB8" w14:textId="77777777" w:rsidTr="003F2E33">
        <w:tc>
          <w:tcPr>
            <w:tcW w:w="9350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84"/>
              <w:gridCol w:w="1134"/>
              <w:gridCol w:w="989"/>
              <w:gridCol w:w="2980"/>
            </w:tblGrid>
            <w:tr w:rsidR="000F243B" w:rsidRPr="007411B9" w14:paraId="348504ED" w14:textId="77777777" w:rsidTr="003F2E33">
              <w:trPr>
                <w:jc w:val="right"/>
              </w:trPr>
              <w:tc>
                <w:tcPr>
                  <w:tcW w:w="19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747C38E" w14:textId="77777777" w:rsidR="000F243B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TDD</w:t>
                  </w:r>
                </w:p>
                <w:p w14:paraId="6725D31C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eastAsia"/>
                      <w:bCs/>
                      <w:sz w:val="20"/>
                      <w:szCs w:val="20"/>
                      <w:u w:val="single"/>
                    </w:rPr>
                    <w:t>40</w:t>
                  </w: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MHz 30kHz SCS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20BFAD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7D1S2U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615E8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338C0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0F243B" w:rsidRPr="007411B9" w14:paraId="1FA56C84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1AD694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A6EDD8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F3789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241DD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0F243B" w:rsidRPr="007411B9" w14:paraId="7668DC56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40C465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BB1242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B85753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FAF3D4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 w:rsidR="000F243B" w:rsidRPr="007411B9" w14:paraId="73B0B3D5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D9C4A8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A2CC8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4E700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CEA585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 w:rsidR="000F243B" w:rsidRPr="007411B9" w14:paraId="301640A0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EFEE62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9171D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18BADB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53F32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 w:rsidR="000F243B" w:rsidRPr="007411B9" w14:paraId="46E8EAEA" w14:textId="77777777" w:rsidTr="003F2E33">
              <w:trPr>
                <w:jc w:val="right"/>
              </w:trPr>
              <w:tc>
                <w:tcPr>
                  <w:tcW w:w="19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9FD56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8A375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E3A9D4" w14:textId="77777777" w:rsidR="000F243B" w:rsidRPr="007411B9" w:rsidRDefault="000F243B" w:rsidP="003F2E33">
                  <w:pPr>
                    <w:rPr>
                      <w:rFonts w:eastAsia="Yu Mincho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F6FA30" w14:textId="77777777" w:rsidR="000F243B" w:rsidRPr="007411B9" w:rsidRDefault="000F243B" w:rsidP="003F2E33">
                  <w:pPr>
                    <w:jc w:val="center"/>
                    <w:textAlignment w:val="baseline"/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</w:pPr>
                  <w:r w:rsidRPr="007411B9">
                    <w:rPr>
                      <w:rFonts w:eastAsia="Yu Mincho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 w14:paraId="7088E6ED" w14:textId="77777777" w:rsidR="000F243B" w:rsidRDefault="000F243B" w:rsidP="003F2E33">
            <w:pPr>
              <w:rPr>
                <w:rFonts w:cstheme="minorHAnsi"/>
                <w:lang w:val="en-GB" w:eastAsia="en-US"/>
              </w:rPr>
            </w:pPr>
          </w:p>
        </w:tc>
      </w:tr>
    </w:tbl>
    <w:p w14:paraId="335F0AF7" w14:textId="77777777" w:rsidR="000F243B" w:rsidRDefault="000F243B" w:rsidP="000F243B">
      <w:pPr>
        <w:rPr>
          <w:rFonts w:cstheme="minorHAnsi"/>
          <w:b/>
          <w:bCs/>
          <w:i/>
          <w:iCs/>
          <w:lang w:eastAsia="en-US"/>
        </w:rPr>
      </w:pPr>
    </w:p>
    <w:p w14:paraId="603483B0" w14:textId="186D88A1" w:rsidR="000F243B" w:rsidRDefault="00DC1669" w:rsidP="000F243B">
      <w:pPr>
        <w:rPr>
          <w:rFonts w:cstheme="minorHAnsi"/>
          <w:b/>
          <w:bCs/>
          <w:i/>
          <w:iCs/>
          <w:lang w:eastAsia="en-US"/>
        </w:rPr>
      </w:pPr>
      <w:r>
        <w:rPr>
          <w:rFonts w:cstheme="minorHAnsi"/>
          <w:b/>
          <w:bCs/>
          <w:i/>
          <w:iCs/>
          <w:lang w:eastAsia="en-US"/>
        </w:rPr>
        <w:t>Select</w:t>
      </w:r>
      <w:r w:rsidR="000F243B">
        <w:rPr>
          <w:rFonts w:cstheme="minorHAnsi"/>
          <w:b/>
          <w:bCs/>
          <w:i/>
          <w:iCs/>
          <w:lang w:eastAsia="en-US"/>
        </w:rPr>
        <w:t xml:space="preserve"> following </w:t>
      </w:r>
      <w:r w:rsidR="00DF429B">
        <w:rPr>
          <w:rFonts w:cstheme="minorHAnsi"/>
          <w:b/>
          <w:bCs/>
          <w:i/>
          <w:iCs/>
          <w:lang w:eastAsia="en-US"/>
        </w:rPr>
        <w:t xml:space="preserve">PDSCH </w:t>
      </w:r>
      <w:r w:rsidR="000F243B">
        <w:rPr>
          <w:rFonts w:cstheme="minorHAnsi"/>
          <w:b/>
          <w:bCs/>
          <w:i/>
          <w:iCs/>
          <w:lang w:eastAsia="en-US"/>
        </w:rPr>
        <w:t>legacy test</w:t>
      </w:r>
      <w:r w:rsidR="00DF429B">
        <w:rPr>
          <w:rFonts w:cstheme="minorHAnsi"/>
          <w:b/>
          <w:bCs/>
          <w:i/>
          <w:iCs/>
          <w:lang w:eastAsia="en-US"/>
        </w:rPr>
        <w:t xml:space="preserve"> cases for ATG UEs</w:t>
      </w:r>
      <w:r w:rsidR="000F243B">
        <w:rPr>
          <w:rFonts w:cstheme="minorHAnsi"/>
          <w:b/>
          <w:bCs/>
          <w:i/>
          <w:iCs/>
          <w:lang w:eastAsia="en-US"/>
        </w:rPr>
        <w:t>:</w:t>
      </w:r>
    </w:p>
    <w:p w14:paraId="59ACEE99" w14:textId="77777777" w:rsidR="000F243B" w:rsidRPr="00440159" w:rsidRDefault="000F243B" w:rsidP="000F243B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5.2.2.1.1-3</w:t>
      </w:r>
      <w:r w:rsidRPr="00440159">
        <w:rPr>
          <w:rFonts w:eastAsia="SimSun" w:hint="eastAsia"/>
        </w:rPr>
        <w:t xml:space="preserve"> (2R FDD)</w:t>
      </w:r>
    </w:p>
    <w:p w14:paraId="5A4A407E" w14:textId="77777777" w:rsidR="000F243B" w:rsidRPr="00440159" w:rsidRDefault="000F243B" w:rsidP="000F243B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5.2.2.2.1-3</w:t>
      </w:r>
      <w:r w:rsidRPr="00440159">
        <w:rPr>
          <w:rFonts w:eastAsia="SimSun" w:hint="eastAsia"/>
        </w:rPr>
        <w:t xml:space="preserve"> (2R TDD)</w:t>
      </w:r>
    </w:p>
    <w:p w14:paraId="6D99049A" w14:textId="77777777" w:rsidR="000F243B" w:rsidRPr="00440159" w:rsidRDefault="000F243B" w:rsidP="000F243B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5.2.3.1.1-3</w:t>
      </w:r>
      <w:r w:rsidRPr="00440159">
        <w:rPr>
          <w:rFonts w:eastAsia="SimSun" w:hint="eastAsia"/>
        </w:rPr>
        <w:t xml:space="preserve"> (4R FDD)</w:t>
      </w:r>
    </w:p>
    <w:p w14:paraId="22527831" w14:textId="77777777" w:rsidR="000F243B" w:rsidRPr="00440159" w:rsidRDefault="000F243B" w:rsidP="000F243B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  <w:rPr>
          <w:rFonts w:eastAsia="SimSun"/>
          <w:szCs w:val="24"/>
        </w:rPr>
      </w:pPr>
      <w:r w:rsidRPr="00440159">
        <w:rPr>
          <w:rFonts w:eastAsia="SimSun" w:hint="eastAsia"/>
        </w:rPr>
        <w:t xml:space="preserve">Test num 1-3 and 1-4 in </w:t>
      </w:r>
      <w:r w:rsidRPr="00440159">
        <w:t>Table 5.2.3.2.1-3</w:t>
      </w:r>
      <w:r w:rsidRPr="00440159">
        <w:rPr>
          <w:rFonts w:eastAsia="SimSun" w:hint="eastAsia"/>
        </w:rPr>
        <w:t xml:space="preserve"> (4R TDD)</w:t>
      </w:r>
    </w:p>
    <w:p w14:paraId="22FADCE5" w14:textId="02E7E049" w:rsidR="000F243B" w:rsidRPr="00440159" w:rsidRDefault="000F243B" w:rsidP="000F243B">
      <w:pPr>
        <w:rPr>
          <w:rFonts w:cstheme="minorHAnsi"/>
          <w:b/>
          <w:bCs/>
          <w:i/>
          <w:iCs/>
          <w:lang w:eastAsia="en-US"/>
        </w:rPr>
      </w:pPr>
      <w:r w:rsidRPr="00440159">
        <w:rPr>
          <w:rFonts w:cstheme="minorHAnsi"/>
          <w:b/>
          <w:bCs/>
          <w:i/>
          <w:iCs/>
          <w:lang w:eastAsia="en-US"/>
        </w:rPr>
        <w:t xml:space="preserve">Proposal 2: </w:t>
      </w:r>
      <w:r w:rsidR="00A5073F">
        <w:rPr>
          <w:rFonts w:cstheme="minorHAnsi"/>
          <w:b/>
          <w:bCs/>
          <w:i/>
          <w:iCs/>
          <w:lang w:eastAsia="en-US"/>
        </w:rPr>
        <w:t>S</w:t>
      </w:r>
      <w:r w:rsidRPr="00440159">
        <w:rPr>
          <w:rFonts w:cstheme="minorHAnsi"/>
          <w:b/>
          <w:bCs/>
          <w:i/>
          <w:iCs/>
          <w:lang w:eastAsia="en-US"/>
        </w:rPr>
        <w:t xml:space="preserve">elect following </w:t>
      </w:r>
      <w:r w:rsidR="00A5073F">
        <w:rPr>
          <w:rFonts w:cstheme="minorHAnsi"/>
          <w:b/>
          <w:bCs/>
          <w:i/>
          <w:iCs/>
          <w:lang w:eastAsia="en-US"/>
        </w:rPr>
        <w:t xml:space="preserve">PDCCH </w:t>
      </w:r>
      <w:r w:rsidRPr="00440159">
        <w:rPr>
          <w:rFonts w:cstheme="minorHAnsi"/>
          <w:b/>
          <w:bCs/>
          <w:i/>
          <w:iCs/>
          <w:lang w:eastAsia="en-US"/>
        </w:rPr>
        <w:t>legacy test cases</w:t>
      </w:r>
      <w:r w:rsidR="00A20E00">
        <w:rPr>
          <w:rFonts w:cstheme="minorHAnsi"/>
          <w:b/>
          <w:bCs/>
          <w:i/>
          <w:iCs/>
          <w:lang w:eastAsia="en-US"/>
        </w:rPr>
        <w:t xml:space="preserve"> for </w:t>
      </w:r>
      <w:r w:rsidR="00A5073F">
        <w:rPr>
          <w:rFonts w:cstheme="minorHAnsi"/>
          <w:b/>
          <w:bCs/>
          <w:i/>
          <w:iCs/>
          <w:lang w:eastAsia="en-US"/>
        </w:rPr>
        <w:t xml:space="preserve">ATG </w:t>
      </w:r>
      <w:r w:rsidR="008B11B3">
        <w:rPr>
          <w:rFonts w:cstheme="minorHAnsi"/>
          <w:b/>
          <w:bCs/>
          <w:i/>
          <w:iCs/>
          <w:lang w:eastAsia="en-US"/>
        </w:rPr>
        <w:t>UEs</w:t>
      </w:r>
      <w:r w:rsidRPr="00440159">
        <w:rPr>
          <w:rFonts w:cstheme="minorHAnsi"/>
          <w:b/>
          <w:bCs/>
          <w:i/>
          <w:iCs/>
          <w:lang w:eastAsia="en-US"/>
        </w:rPr>
        <w:t>:</w:t>
      </w:r>
    </w:p>
    <w:p w14:paraId="0CF8F94A" w14:textId="77777777" w:rsidR="000F243B" w:rsidRPr="000F243B" w:rsidRDefault="000F243B" w:rsidP="000F243B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2T2R FDD: All test cases in 5.3.2.1.2</w:t>
      </w:r>
    </w:p>
    <w:p w14:paraId="468032EC" w14:textId="77777777" w:rsidR="000F243B" w:rsidRPr="000F243B" w:rsidRDefault="000F243B" w:rsidP="000F243B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2T4R FDD: All test cases in 5.3.3.1.2</w:t>
      </w:r>
    </w:p>
    <w:p w14:paraId="3F2E5390" w14:textId="77777777" w:rsidR="000F243B" w:rsidRPr="000F243B" w:rsidRDefault="000F243B" w:rsidP="000F243B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2T2R TDD: All test cases in 5.3.2.2.2</w:t>
      </w:r>
    </w:p>
    <w:p w14:paraId="208E5D81" w14:textId="009D6019" w:rsidR="000F243B" w:rsidRPr="000F243B" w:rsidRDefault="000F243B" w:rsidP="007B3841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0F243B">
        <w:rPr>
          <w:rFonts w:hint="eastAsia"/>
        </w:rPr>
        <w:t>2T4R TDD: All test cases in 5.3.3.2.2</w:t>
      </w:r>
    </w:p>
    <w:p w14:paraId="473EB93B" w14:textId="3A3D2FFA" w:rsidR="00A5073F" w:rsidRPr="0043362C" w:rsidRDefault="00231176" w:rsidP="00A5073F">
      <w:pPr>
        <w:rPr>
          <w:rFonts w:cstheme="minorHAnsi"/>
          <w:b/>
          <w:bCs/>
          <w:lang w:eastAsia="en-US"/>
        </w:rPr>
      </w:pPr>
      <w:r>
        <w:rPr>
          <w:rFonts w:cstheme="minorHAnsi"/>
          <w:b/>
          <w:bCs/>
          <w:i/>
          <w:iCs/>
          <w:lang w:val="en-GB"/>
        </w:rPr>
        <w:t xml:space="preserve">Proposal </w:t>
      </w:r>
      <w:r w:rsidR="002D0B25">
        <w:rPr>
          <w:rFonts w:cstheme="minorHAnsi"/>
          <w:b/>
          <w:bCs/>
          <w:i/>
          <w:iCs/>
          <w:lang w:val="en-GB"/>
        </w:rPr>
        <w:t>3</w:t>
      </w:r>
      <w:r>
        <w:rPr>
          <w:rFonts w:cstheme="minorHAnsi"/>
          <w:b/>
          <w:bCs/>
          <w:i/>
          <w:iCs/>
          <w:lang w:val="en-GB"/>
        </w:rPr>
        <w:t xml:space="preserve">: </w:t>
      </w:r>
      <w:r w:rsidR="00A5073F" w:rsidRPr="002D0B25">
        <w:rPr>
          <w:rFonts w:cstheme="minorHAnsi"/>
          <w:b/>
          <w:bCs/>
          <w:i/>
          <w:iCs/>
          <w:lang w:eastAsia="en-US"/>
        </w:rPr>
        <w:t xml:space="preserve">Select following legacy PBCH test cases for ATG </w:t>
      </w:r>
      <w:r w:rsidR="002D0B25" w:rsidRPr="002D0B25">
        <w:rPr>
          <w:rFonts w:cstheme="minorHAnsi"/>
          <w:b/>
          <w:bCs/>
          <w:i/>
          <w:iCs/>
          <w:lang w:eastAsia="en-US"/>
        </w:rPr>
        <w:t>UEs</w:t>
      </w:r>
      <w:r w:rsidR="00A5073F" w:rsidRPr="002D0B25">
        <w:rPr>
          <w:rFonts w:cstheme="minorHAnsi"/>
          <w:b/>
          <w:bCs/>
          <w:i/>
          <w:iCs/>
          <w:lang w:eastAsia="en-US"/>
        </w:rPr>
        <w:t>:</w:t>
      </w:r>
    </w:p>
    <w:p w14:paraId="48D06213" w14:textId="01827964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5.4.2.1-2 (1T2R, FDD)</w:t>
      </w:r>
    </w:p>
    <w:p w14:paraId="7D4F3D61" w14:textId="67434878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5.4.2.1-3 (1T2R, FDD)</w:t>
      </w:r>
    </w:p>
    <w:p w14:paraId="63F2A135" w14:textId="4EAC0E84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5.4.2.2-2 (1T2R, TDD)</w:t>
      </w:r>
    </w:p>
    <w:p w14:paraId="6E1F488A" w14:textId="4846918E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5.4.2.2-3 (1T2R, TDD)</w:t>
      </w:r>
    </w:p>
    <w:p w14:paraId="412ED19D" w14:textId="2A95F8E4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5.4.3.1-2 (1T4R, FDD)</w:t>
      </w:r>
    </w:p>
    <w:p w14:paraId="3C2C5B10" w14:textId="70215646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5.4.3.1-3 (1T4R, FDD)</w:t>
      </w:r>
    </w:p>
    <w:p w14:paraId="0CAE454A" w14:textId="4F7D6498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t>Test num 1 in table 5.4.3.2-2 (1T4R, TDD)</w:t>
      </w:r>
    </w:p>
    <w:p w14:paraId="14A4DE82" w14:textId="2A462DE7" w:rsidR="002D0B25" w:rsidRPr="002D0B25" w:rsidRDefault="002D0B25" w:rsidP="002D0B25">
      <w:pPr>
        <w:pStyle w:val="ListParagraph"/>
        <w:widowControl/>
        <w:numPr>
          <w:ilvl w:val="0"/>
          <w:numId w:val="3"/>
        </w:numPr>
        <w:spacing w:after="120"/>
        <w:ind w:firstLineChars="0"/>
        <w:jc w:val="left"/>
      </w:pPr>
      <w:r w:rsidRPr="002D0B25">
        <w:lastRenderedPageBreak/>
        <w:t>Test num 1 in table 5.4.3.2-3 (1T4R, TDD)</w:t>
      </w:r>
    </w:p>
    <w:p w14:paraId="6AD048BA" w14:textId="1E8D3DEA" w:rsidR="00A5073F" w:rsidRDefault="00A5073F" w:rsidP="000F243B">
      <w:pPr>
        <w:rPr>
          <w:rFonts w:cstheme="minorHAnsi"/>
          <w:b/>
          <w:bCs/>
          <w:i/>
          <w:iCs/>
          <w:lang w:val="en-GB" w:eastAsia="en-US"/>
        </w:rPr>
      </w:pPr>
      <w:r>
        <w:rPr>
          <w:rFonts w:cstheme="minorHAnsi"/>
          <w:b/>
          <w:bCs/>
          <w:i/>
          <w:iCs/>
          <w:lang w:val="en-GB" w:eastAsia="en-US"/>
        </w:rPr>
        <w:t xml:space="preserve">Proposal </w:t>
      </w:r>
      <w:r w:rsidR="002D0B25">
        <w:rPr>
          <w:rFonts w:cstheme="minorHAnsi"/>
          <w:b/>
          <w:bCs/>
          <w:i/>
          <w:iCs/>
          <w:lang w:val="en-GB" w:eastAsia="en-US"/>
        </w:rPr>
        <w:t>4</w:t>
      </w:r>
      <w:r>
        <w:rPr>
          <w:rFonts w:cstheme="minorHAnsi"/>
          <w:b/>
          <w:bCs/>
          <w:i/>
          <w:iCs/>
          <w:lang w:val="en-GB" w:eastAsia="en-US"/>
        </w:rPr>
        <w:t xml:space="preserve">: </w:t>
      </w:r>
      <w:r w:rsidRPr="0043362C">
        <w:rPr>
          <w:rFonts w:cstheme="minorHAnsi"/>
          <w:b/>
          <w:bCs/>
          <w:i/>
          <w:iCs/>
          <w:lang w:eastAsia="en-US"/>
        </w:rPr>
        <w:t xml:space="preserve">Not to consider SDR requirement for ATG </w:t>
      </w:r>
      <w:r w:rsidR="002D0B25">
        <w:rPr>
          <w:rFonts w:cstheme="minorHAnsi"/>
          <w:b/>
          <w:bCs/>
          <w:i/>
          <w:iCs/>
          <w:lang w:eastAsia="en-US"/>
        </w:rPr>
        <w:t>UEs</w:t>
      </w:r>
    </w:p>
    <w:p w14:paraId="11F790C3" w14:textId="5CEF22C2" w:rsidR="003115B2" w:rsidRPr="000F243B" w:rsidRDefault="003115B2" w:rsidP="000F243B">
      <w:pPr>
        <w:rPr>
          <w:rFonts w:cstheme="minorHAnsi"/>
          <w:b/>
          <w:bCs/>
          <w:i/>
          <w:iCs/>
          <w:lang w:val="en-GB" w:eastAsia="en-US"/>
        </w:rPr>
      </w:pPr>
      <w:r>
        <w:rPr>
          <w:rFonts w:cstheme="minorHAnsi"/>
          <w:b/>
          <w:bCs/>
          <w:i/>
          <w:iCs/>
          <w:lang w:val="en-GB" w:eastAsia="en-US"/>
        </w:rPr>
        <w:t xml:space="preserve">Proposal </w:t>
      </w:r>
      <w:r w:rsidR="002D0B25">
        <w:rPr>
          <w:rFonts w:cstheme="minorHAnsi"/>
          <w:b/>
          <w:bCs/>
          <w:i/>
          <w:iCs/>
          <w:lang w:val="en-GB" w:eastAsia="en-US"/>
        </w:rPr>
        <w:t>5</w:t>
      </w:r>
      <w:r>
        <w:rPr>
          <w:rFonts w:cstheme="minorHAnsi"/>
          <w:b/>
          <w:bCs/>
          <w:i/>
          <w:iCs/>
          <w:lang w:val="en-GB" w:eastAsia="en-US"/>
        </w:rPr>
        <w:t xml:space="preserve">: </w:t>
      </w:r>
      <w:r w:rsidR="002D0B25">
        <w:rPr>
          <w:rFonts w:cstheme="minorHAnsi"/>
          <w:b/>
          <w:bCs/>
          <w:i/>
          <w:iCs/>
          <w:lang w:val="en-GB" w:eastAsia="en-US"/>
        </w:rPr>
        <w:t>Not to consider PMI requirements for ATG UEs</w:t>
      </w:r>
    </w:p>
    <w:p w14:paraId="65DE065E" w14:textId="5A32B77F" w:rsidR="000F243B" w:rsidRPr="00E9681B" w:rsidRDefault="000F243B" w:rsidP="007B3841">
      <w:pPr>
        <w:rPr>
          <w:b/>
          <w:bCs/>
          <w:i/>
          <w:iCs/>
        </w:rPr>
      </w:pPr>
      <w:r w:rsidRPr="00E9681B">
        <w:rPr>
          <w:b/>
          <w:bCs/>
          <w:i/>
          <w:iCs/>
          <w:lang w:val="en-GB"/>
        </w:rPr>
        <w:t xml:space="preserve">Proposal </w:t>
      </w:r>
      <w:r w:rsidR="002D0B25">
        <w:rPr>
          <w:b/>
          <w:bCs/>
          <w:i/>
          <w:iCs/>
          <w:lang w:val="en-GB"/>
        </w:rPr>
        <w:t>6</w:t>
      </w:r>
      <w:r w:rsidRPr="00E9681B">
        <w:rPr>
          <w:b/>
          <w:bCs/>
          <w:i/>
          <w:iCs/>
          <w:lang w:val="en-GB"/>
        </w:rPr>
        <w:t xml:space="preserve">: </w:t>
      </w:r>
      <w:r w:rsidR="00CE296C">
        <w:rPr>
          <w:b/>
          <w:bCs/>
          <w:i/>
          <w:iCs/>
          <w:lang w:val="en-GB"/>
        </w:rPr>
        <w:t>Propose</w:t>
      </w:r>
      <w:r w:rsidR="00E9681B" w:rsidRPr="00E9681B">
        <w:rPr>
          <w:b/>
          <w:bCs/>
          <w:i/>
          <w:iCs/>
          <w:lang w:val="en-GB"/>
        </w:rPr>
        <w:t xml:space="preserve"> applicability rule as described above in the section </w:t>
      </w:r>
      <w:proofErr w:type="gramStart"/>
      <w:r w:rsidR="00E9681B" w:rsidRPr="00E9681B">
        <w:rPr>
          <w:b/>
          <w:bCs/>
          <w:i/>
          <w:iCs/>
          <w:lang w:val="en-GB"/>
        </w:rPr>
        <w:t>2.2</w:t>
      </w:r>
      <w:proofErr w:type="gramEnd"/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2C9B181" w14:textId="32027C3B" w:rsidR="001500AC" w:rsidRDefault="001D2943" w:rsidP="001A7F3A">
      <w:pPr>
        <w:ind w:left="720" w:hanging="720"/>
      </w:pPr>
      <w:r w:rsidRPr="004A659A">
        <w:t>[1]</w:t>
      </w:r>
      <w:r w:rsidRPr="004A659A">
        <w:tab/>
      </w:r>
      <w:r w:rsidRPr="00311235">
        <w:t>R</w:t>
      </w:r>
      <w:r w:rsidR="002F673A">
        <w:t>4</w:t>
      </w:r>
      <w:r w:rsidRPr="00311235">
        <w:t>-2</w:t>
      </w:r>
      <w:r w:rsidR="002F673A">
        <w:t>3</w:t>
      </w:r>
      <w:r w:rsidR="006E0796">
        <w:t>13875</w:t>
      </w:r>
      <w:r>
        <w:t xml:space="preserve">, </w:t>
      </w:r>
      <w:r w:rsidR="00A63076">
        <w:t>WF for ATG demodulation requirements</w:t>
      </w:r>
      <w:r>
        <w:t>, CMCC</w:t>
      </w:r>
      <w:r w:rsidR="00A63076">
        <w:t>, RAN4 #10</w:t>
      </w:r>
      <w:r w:rsidR="00B60D90">
        <w:t>8</w:t>
      </w:r>
      <w:r w:rsidR="00BF5293">
        <w:t xml:space="preserve">, </w:t>
      </w:r>
      <w:r w:rsidR="006E0796">
        <w:t>Toulouse</w:t>
      </w:r>
    </w:p>
    <w:p w14:paraId="1142B297" w14:textId="4EBB92B6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.5pt;height:75pt" o:bullet="t">
        <v:imagedata r:id="rId1" o:title=""/>
      </v:shape>
    </w:pict>
  </w:numPicBullet>
  <w:abstractNum w:abstractNumId="0" w15:restartNumberingAfterBreak="0">
    <w:nsid w:val="07310729"/>
    <w:multiLevelType w:val="multilevel"/>
    <w:tmpl w:val="0731072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C6C4DB0"/>
    <w:multiLevelType w:val="hybridMultilevel"/>
    <w:tmpl w:val="E36A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E1E77"/>
    <w:multiLevelType w:val="multilevel"/>
    <w:tmpl w:val="3CFE1E7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552EE0"/>
    <w:multiLevelType w:val="hybridMultilevel"/>
    <w:tmpl w:val="05BC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44EEA"/>
    <w:multiLevelType w:val="hybridMultilevel"/>
    <w:tmpl w:val="357AFF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3335CE"/>
    <w:multiLevelType w:val="hybridMultilevel"/>
    <w:tmpl w:val="C0B0A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28446E"/>
    <w:multiLevelType w:val="hybridMultilevel"/>
    <w:tmpl w:val="F6D63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E40B2"/>
    <w:multiLevelType w:val="hybridMultilevel"/>
    <w:tmpl w:val="A2EC9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EB3FED"/>
    <w:multiLevelType w:val="hybridMultilevel"/>
    <w:tmpl w:val="3C98EC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140D1"/>
    <w:multiLevelType w:val="hybridMultilevel"/>
    <w:tmpl w:val="BD34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52751578">
    <w:abstractNumId w:val="11"/>
  </w:num>
  <w:num w:numId="2" w16cid:durableId="626592772">
    <w:abstractNumId w:val="21"/>
  </w:num>
  <w:num w:numId="3" w16cid:durableId="1781602439">
    <w:abstractNumId w:val="13"/>
  </w:num>
  <w:num w:numId="4" w16cid:durableId="1185630886">
    <w:abstractNumId w:val="8"/>
  </w:num>
  <w:num w:numId="5" w16cid:durableId="475534835">
    <w:abstractNumId w:val="24"/>
  </w:num>
  <w:num w:numId="6" w16cid:durableId="1773740712">
    <w:abstractNumId w:val="18"/>
  </w:num>
  <w:num w:numId="7" w16cid:durableId="1888181761">
    <w:abstractNumId w:val="20"/>
  </w:num>
  <w:num w:numId="8" w16cid:durableId="16454272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6458154">
    <w:abstractNumId w:val="26"/>
  </w:num>
  <w:num w:numId="10" w16cid:durableId="1209803209">
    <w:abstractNumId w:val="4"/>
  </w:num>
  <w:num w:numId="11" w16cid:durableId="1104496093">
    <w:abstractNumId w:val="2"/>
  </w:num>
  <w:num w:numId="12" w16cid:durableId="565258651">
    <w:abstractNumId w:val="19"/>
  </w:num>
  <w:num w:numId="13" w16cid:durableId="694309578">
    <w:abstractNumId w:val="3"/>
  </w:num>
  <w:num w:numId="14" w16cid:durableId="1609310633">
    <w:abstractNumId w:val="17"/>
  </w:num>
  <w:num w:numId="15" w16cid:durableId="711341262">
    <w:abstractNumId w:val="25"/>
  </w:num>
  <w:num w:numId="16" w16cid:durableId="445664103">
    <w:abstractNumId w:val="9"/>
  </w:num>
  <w:num w:numId="17" w16cid:durableId="349571862">
    <w:abstractNumId w:val="16"/>
  </w:num>
  <w:num w:numId="18" w16cid:durableId="1773013553">
    <w:abstractNumId w:val="10"/>
  </w:num>
  <w:num w:numId="19" w16cid:durableId="1839034895">
    <w:abstractNumId w:val="1"/>
  </w:num>
  <w:num w:numId="20" w16cid:durableId="683676500">
    <w:abstractNumId w:val="22"/>
  </w:num>
  <w:num w:numId="21" w16cid:durableId="1126855135">
    <w:abstractNumId w:val="15"/>
  </w:num>
  <w:num w:numId="22" w16cid:durableId="470750418">
    <w:abstractNumId w:val="5"/>
  </w:num>
  <w:num w:numId="23" w16cid:durableId="1945187474">
    <w:abstractNumId w:val="23"/>
  </w:num>
  <w:num w:numId="24" w16cid:durableId="171844278">
    <w:abstractNumId w:val="6"/>
  </w:num>
  <w:num w:numId="25" w16cid:durableId="1747680976">
    <w:abstractNumId w:val="0"/>
  </w:num>
  <w:num w:numId="26" w16cid:durableId="1783646926">
    <w:abstractNumId w:val="7"/>
  </w:num>
  <w:num w:numId="27" w16cid:durableId="554507504">
    <w:abstractNumId w:val="14"/>
  </w:num>
  <w:num w:numId="28" w16cid:durableId="14606122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154D"/>
    <w:rsid w:val="000022A8"/>
    <w:rsid w:val="000024D5"/>
    <w:rsid w:val="0000293E"/>
    <w:rsid w:val="00003086"/>
    <w:rsid w:val="00004CBA"/>
    <w:rsid w:val="0000695F"/>
    <w:rsid w:val="00007BE4"/>
    <w:rsid w:val="00010CDA"/>
    <w:rsid w:val="000111AE"/>
    <w:rsid w:val="00011E25"/>
    <w:rsid w:val="00012610"/>
    <w:rsid w:val="000128D3"/>
    <w:rsid w:val="00012E70"/>
    <w:rsid w:val="0001335C"/>
    <w:rsid w:val="00015180"/>
    <w:rsid w:val="0001531D"/>
    <w:rsid w:val="00015A13"/>
    <w:rsid w:val="00015A74"/>
    <w:rsid w:val="00017346"/>
    <w:rsid w:val="000216A7"/>
    <w:rsid w:val="000218F6"/>
    <w:rsid w:val="0002263B"/>
    <w:rsid w:val="00023528"/>
    <w:rsid w:val="0002576D"/>
    <w:rsid w:val="0003700E"/>
    <w:rsid w:val="0004005D"/>
    <w:rsid w:val="000406C3"/>
    <w:rsid w:val="000411C2"/>
    <w:rsid w:val="00043B2E"/>
    <w:rsid w:val="00044370"/>
    <w:rsid w:val="000443B4"/>
    <w:rsid w:val="00045415"/>
    <w:rsid w:val="000479F6"/>
    <w:rsid w:val="00050AB2"/>
    <w:rsid w:val="000514FB"/>
    <w:rsid w:val="00051EC6"/>
    <w:rsid w:val="00052168"/>
    <w:rsid w:val="00053212"/>
    <w:rsid w:val="00053FDA"/>
    <w:rsid w:val="000600FA"/>
    <w:rsid w:val="0006032D"/>
    <w:rsid w:val="0006122D"/>
    <w:rsid w:val="00062786"/>
    <w:rsid w:val="00065330"/>
    <w:rsid w:val="00065462"/>
    <w:rsid w:val="00065ED1"/>
    <w:rsid w:val="000663B4"/>
    <w:rsid w:val="000710C4"/>
    <w:rsid w:val="00072156"/>
    <w:rsid w:val="0007317C"/>
    <w:rsid w:val="000733A3"/>
    <w:rsid w:val="00074E6A"/>
    <w:rsid w:val="00074FB6"/>
    <w:rsid w:val="000751AF"/>
    <w:rsid w:val="000772DE"/>
    <w:rsid w:val="0007764C"/>
    <w:rsid w:val="0008061B"/>
    <w:rsid w:val="00082685"/>
    <w:rsid w:val="00085823"/>
    <w:rsid w:val="00085CF8"/>
    <w:rsid w:val="00087F78"/>
    <w:rsid w:val="00090E63"/>
    <w:rsid w:val="0009122E"/>
    <w:rsid w:val="000912F5"/>
    <w:rsid w:val="0009204D"/>
    <w:rsid w:val="00092147"/>
    <w:rsid w:val="0009448B"/>
    <w:rsid w:val="0009473B"/>
    <w:rsid w:val="000A19FA"/>
    <w:rsid w:val="000A360F"/>
    <w:rsid w:val="000A40FB"/>
    <w:rsid w:val="000A4F88"/>
    <w:rsid w:val="000B0642"/>
    <w:rsid w:val="000B073D"/>
    <w:rsid w:val="000B0839"/>
    <w:rsid w:val="000B0EEB"/>
    <w:rsid w:val="000B190E"/>
    <w:rsid w:val="000B1FCC"/>
    <w:rsid w:val="000B29F0"/>
    <w:rsid w:val="000B2E87"/>
    <w:rsid w:val="000B4653"/>
    <w:rsid w:val="000B55D4"/>
    <w:rsid w:val="000C04EB"/>
    <w:rsid w:val="000C2847"/>
    <w:rsid w:val="000C2FF5"/>
    <w:rsid w:val="000C3DAE"/>
    <w:rsid w:val="000C75FD"/>
    <w:rsid w:val="000C7774"/>
    <w:rsid w:val="000C7937"/>
    <w:rsid w:val="000D1B1D"/>
    <w:rsid w:val="000D1BCC"/>
    <w:rsid w:val="000D20F1"/>
    <w:rsid w:val="000D25FD"/>
    <w:rsid w:val="000D2932"/>
    <w:rsid w:val="000D3A65"/>
    <w:rsid w:val="000D4217"/>
    <w:rsid w:val="000D4808"/>
    <w:rsid w:val="000D72B4"/>
    <w:rsid w:val="000E0C54"/>
    <w:rsid w:val="000E2BC2"/>
    <w:rsid w:val="000E2BC6"/>
    <w:rsid w:val="000E3136"/>
    <w:rsid w:val="000E53EB"/>
    <w:rsid w:val="000E6FAA"/>
    <w:rsid w:val="000E727A"/>
    <w:rsid w:val="000F0691"/>
    <w:rsid w:val="000F243B"/>
    <w:rsid w:val="000F30E7"/>
    <w:rsid w:val="000F4298"/>
    <w:rsid w:val="000F57C9"/>
    <w:rsid w:val="000F62F2"/>
    <w:rsid w:val="001029E3"/>
    <w:rsid w:val="001041BF"/>
    <w:rsid w:val="001043C4"/>
    <w:rsid w:val="001049B9"/>
    <w:rsid w:val="00104A9C"/>
    <w:rsid w:val="00104DAD"/>
    <w:rsid w:val="00104F61"/>
    <w:rsid w:val="00105FD0"/>
    <w:rsid w:val="00106843"/>
    <w:rsid w:val="0010692E"/>
    <w:rsid w:val="00106F9D"/>
    <w:rsid w:val="00111F3C"/>
    <w:rsid w:val="00113299"/>
    <w:rsid w:val="00117A17"/>
    <w:rsid w:val="00117C1D"/>
    <w:rsid w:val="0012054E"/>
    <w:rsid w:val="0012202C"/>
    <w:rsid w:val="001236F7"/>
    <w:rsid w:val="001239C0"/>
    <w:rsid w:val="00123AB1"/>
    <w:rsid w:val="00124ECA"/>
    <w:rsid w:val="00131A54"/>
    <w:rsid w:val="0013325F"/>
    <w:rsid w:val="00134B90"/>
    <w:rsid w:val="00134D6B"/>
    <w:rsid w:val="00135E98"/>
    <w:rsid w:val="00136E24"/>
    <w:rsid w:val="00137D02"/>
    <w:rsid w:val="00140D7E"/>
    <w:rsid w:val="001413B0"/>
    <w:rsid w:val="001420AA"/>
    <w:rsid w:val="00143675"/>
    <w:rsid w:val="00145178"/>
    <w:rsid w:val="00145F68"/>
    <w:rsid w:val="001460EB"/>
    <w:rsid w:val="001474FE"/>
    <w:rsid w:val="001500AC"/>
    <w:rsid w:val="00150633"/>
    <w:rsid w:val="001517EE"/>
    <w:rsid w:val="00152474"/>
    <w:rsid w:val="00152D0E"/>
    <w:rsid w:val="00152D58"/>
    <w:rsid w:val="00153884"/>
    <w:rsid w:val="00156319"/>
    <w:rsid w:val="00162733"/>
    <w:rsid w:val="00163447"/>
    <w:rsid w:val="00163EE4"/>
    <w:rsid w:val="00165408"/>
    <w:rsid w:val="001660F7"/>
    <w:rsid w:val="001669F0"/>
    <w:rsid w:val="00167D6F"/>
    <w:rsid w:val="00171207"/>
    <w:rsid w:val="0017143E"/>
    <w:rsid w:val="00172FFD"/>
    <w:rsid w:val="0017621D"/>
    <w:rsid w:val="001762BF"/>
    <w:rsid w:val="001776EF"/>
    <w:rsid w:val="00177950"/>
    <w:rsid w:val="00180B0F"/>
    <w:rsid w:val="001828F7"/>
    <w:rsid w:val="00184029"/>
    <w:rsid w:val="001850CB"/>
    <w:rsid w:val="00185863"/>
    <w:rsid w:val="0018600A"/>
    <w:rsid w:val="0018658C"/>
    <w:rsid w:val="001867AD"/>
    <w:rsid w:val="00190809"/>
    <w:rsid w:val="00191D58"/>
    <w:rsid w:val="00193A4C"/>
    <w:rsid w:val="001940D0"/>
    <w:rsid w:val="00194633"/>
    <w:rsid w:val="00195DE4"/>
    <w:rsid w:val="0019696C"/>
    <w:rsid w:val="00197A40"/>
    <w:rsid w:val="001A0B7E"/>
    <w:rsid w:val="001A31B0"/>
    <w:rsid w:val="001A3784"/>
    <w:rsid w:val="001A3CC3"/>
    <w:rsid w:val="001A4E3E"/>
    <w:rsid w:val="001A5A2D"/>
    <w:rsid w:val="001A5A7F"/>
    <w:rsid w:val="001A6983"/>
    <w:rsid w:val="001A7F3A"/>
    <w:rsid w:val="001B0D25"/>
    <w:rsid w:val="001B0EE6"/>
    <w:rsid w:val="001B2997"/>
    <w:rsid w:val="001B2E87"/>
    <w:rsid w:val="001B32CA"/>
    <w:rsid w:val="001B3EE7"/>
    <w:rsid w:val="001B419B"/>
    <w:rsid w:val="001B4985"/>
    <w:rsid w:val="001B4A9D"/>
    <w:rsid w:val="001B5051"/>
    <w:rsid w:val="001B65F3"/>
    <w:rsid w:val="001B7354"/>
    <w:rsid w:val="001C043D"/>
    <w:rsid w:val="001C06CA"/>
    <w:rsid w:val="001C0BE8"/>
    <w:rsid w:val="001C27F0"/>
    <w:rsid w:val="001C5B73"/>
    <w:rsid w:val="001D0936"/>
    <w:rsid w:val="001D0E62"/>
    <w:rsid w:val="001D1B5A"/>
    <w:rsid w:val="001D1BF6"/>
    <w:rsid w:val="001D2943"/>
    <w:rsid w:val="001D2CEC"/>
    <w:rsid w:val="001D3DD6"/>
    <w:rsid w:val="001D5CDD"/>
    <w:rsid w:val="001D6BE8"/>
    <w:rsid w:val="001D6FDA"/>
    <w:rsid w:val="001D76AD"/>
    <w:rsid w:val="001E0033"/>
    <w:rsid w:val="001E0F88"/>
    <w:rsid w:val="001E234C"/>
    <w:rsid w:val="001E32DB"/>
    <w:rsid w:val="001E3EF0"/>
    <w:rsid w:val="001E6CEA"/>
    <w:rsid w:val="001E7A4F"/>
    <w:rsid w:val="001E7DE0"/>
    <w:rsid w:val="001F0EEE"/>
    <w:rsid w:val="001F21BB"/>
    <w:rsid w:val="001F5D41"/>
    <w:rsid w:val="001F742E"/>
    <w:rsid w:val="001F7A05"/>
    <w:rsid w:val="001F7EDB"/>
    <w:rsid w:val="0020253B"/>
    <w:rsid w:val="002032A6"/>
    <w:rsid w:val="00204FCF"/>
    <w:rsid w:val="00205180"/>
    <w:rsid w:val="0020588B"/>
    <w:rsid w:val="00206999"/>
    <w:rsid w:val="002071EA"/>
    <w:rsid w:val="00210ACB"/>
    <w:rsid w:val="002124B7"/>
    <w:rsid w:val="00212D72"/>
    <w:rsid w:val="00213E75"/>
    <w:rsid w:val="002154C2"/>
    <w:rsid w:val="00216D44"/>
    <w:rsid w:val="00216DE6"/>
    <w:rsid w:val="00216E79"/>
    <w:rsid w:val="00217D19"/>
    <w:rsid w:val="0022030C"/>
    <w:rsid w:val="00221B6E"/>
    <w:rsid w:val="00221F9D"/>
    <w:rsid w:val="00222102"/>
    <w:rsid w:val="00224FC2"/>
    <w:rsid w:val="002258EC"/>
    <w:rsid w:val="00225FCB"/>
    <w:rsid w:val="00231176"/>
    <w:rsid w:val="00231935"/>
    <w:rsid w:val="00233825"/>
    <w:rsid w:val="00234903"/>
    <w:rsid w:val="002360D8"/>
    <w:rsid w:val="0023616F"/>
    <w:rsid w:val="00236180"/>
    <w:rsid w:val="00236C53"/>
    <w:rsid w:val="00237CB1"/>
    <w:rsid w:val="00237E9A"/>
    <w:rsid w:val="0024194B"/>
    <w:rsid w:val="00242220"/>
    <w:rsid w:val="00242D0B"/>
    <w:rsid w:val="00244D09"/>
    <w:rsid w:val="00247E5B"/>
    <w:rsid w:val="002501E7"/>
    <w:rsid w:val="002503B4"/>
    <w:rsid w:val="00251F8D"/>
    <w:rsid w:val="00252759"/>
    <w:rsid w:val="0025334A"/>
    <w:rsid w:val="00255BA4"/>
    <w:rsid w:val="0025718C"/>
    <w:rsid w:val="002576B8"/>
    <w:rsid w:val="002606E0"/>
    <w:rsid w:val="00260862"/>
    <w:rsid w:val="00261038"/>
    <w:rsid w:val="0026129E"/>
    <w:rsid w:val="00261714"/>
    <w:rsid w:val="002676B0"/>
    <w:rsid w:val="00272919"/>
    <w:rsid w:val="00273EFC"/>
    <w:rsid w:val="00276E28"/>
    <w:rsid w:val="002779BF"/>
    <w:rsid w:val="002810B0"/>
    <w:rsid w:val="00282422"/>
    <w:rsid w:val="00283C5A"/>
    <w:rsid w:val="0028470B"/>
    <w:rsid w:val="002853C8"/>
    <w:rsid w:val="0028764E"/>
    <w:rsid w:val="002919A1"/>
    <w:rsid w:val="002953BA"/>
    <w:rsid w:val="00295AA9"/>
    <w:rsid w:val="00296452"/>
    <w:rsid w:val="00297A75"/>
    <w:rsid w:val="00297CCE"/>
    <w:rsid w:val="002A038B"/>
    <w:rsid w:val="002A06C1"/>
    <w:rsid w:val="002A07B1"/>
    <w:rsid w:val="002A1147"/>
    <w:rsid w:val="002A2A08"/>
    <w:rsid w:val="002A2D0A"/>
    <w:rsid w:val="002A3635"/>
    <w:rsid w:val="002A45CE"/>
    <w:rsid w:val="002A4713"/>
    <w:rsid w:val="002A53B9"/>
    <w:rsid w:val="002A5811"/>
    <w:rsid w:val="002A6D65"/>
    <w:rsid w:val="002A7852"/>
    <w:rsid w:val="002B12E4"/>
    <w:rsid w:val="002B1AA2"/>
    <w:rsid w:val="002B1C88"/>
    <w:rsid w:val="002B1DF5"/>
    <w:rsid w:val="002B52EB"/>
    <w:rsid w:val="002B5DAE"/>
    <w:rsid w:val="002B5F82"/>
    <w:rsid w:val="002C14DE"/>
    <w:rsid w:val="002C1B9D"/>
    <w:rsid w:val="002C1C73"/>
    <w:rsid w:val="002C63F4"/>
    <w:rsid w:val="002C7E13"/>
    <w:rsid w:val="002D0B25"/>
    <w:rsid w:val="002D10E0"/>
    <w:rsid w:val="002D1B58"/>
    <w:rsid w:val="002D2A56"/>
    <w:rsid w:val="002D37F0"/>
    <w:rsid w:val="002D4566"/>
    <w:rsid w:val="002D4CF0"/>
    <w:rsid w:val="002E1948"/>
    <w:rsid w:val="002E1B50"/>
    <w:rsid w:val="002E1FA8"/>
    <w:rsid w:val="002E288F"/>
    <w:rsid w:val="002E32A6"/>
    <w:rsid w:val="002E4C41"/>
    <w:rsid w:val="002E4E3E"/>
    <w:rsid w:val="002E6AE6"/>
    <w:rsid w:val="002F0A63"/>
    <w:rsid w:val="002F1584"/>
    <w:rsid w:val="002F2EAD"/>
    <w:rsid w:val="002F2ECC"/>
    <w:rsid w:val="002F3256"/>
    <w:rsid w:val="002F3880"/>
    <w:rsid w:val="002F5B00"/>
    <w:rsid w:val="002F673A"/>
    <w:rsid w:val="00300B72"/>
    <w:rsid w:val="00301BEB"/>
    <w:rsid w:val="0030227E"/>
    <w:rsid w:val="00303073"/>
    <w:rsid w:val="0030403D"/>
    <w:rsid w:val="0030490F"/>
    <w:rsid w:val="0030584F"/>
    <w:rsid w:val="00305B5A"/>
    <w:rsid w:val="00306926"/>
    <w:rsid w:val="00306F87"/>
    <w:rsid w:val="00307C67"/>
    <w:rsid w:val="0031084B"/>
    <w:rsid w:val="003115B2"/>
    <w:rsid w:val="003130B1"/>
    <w:rsid w:val="00313A19"/>
    <w:rsid w:val="0031414B"/>
    <w:rsid w:val="00314239"/>
    <w:rsid w:val="0031453B"/>
    <w:rsid w:val="00317174"/>
    <w:rsid w:val="00322352"/>
    <w:rsid w:val="00323891"/>
    <w:rsid w:val="00326D13"/>
    <w:rsid w:val="003278BD"/>
    <w:rsid w:val="003303A5"/>
    <w:rsid w:val="00330E54"/>
    <w:rsid w:val="00331A06"/>
    <w:rsid w:val="003326DE"/>
    <w:rsid w:val="00333D0C"/>
    <w:rsid w:val="00333F6A"/>
    <w:rsid w:val="00334213"/>
    <w:rsid w:val="00335B18"/>
    <w:rsid w:val="00335C23"/>
    <w:rsid w:val="00336959"/>
    <w:rsid w:val="00336F0A"/>
    <w:rsid w:val="00337244"/>
    <w:rsid w:val="00341290"/>
    <w:rsid w:val="00343E91"/>
    <w:rsid w:val="0034677C"/>
    <w:rsid w:val="0034688C"/>
    <w:rsid w:val="00346B29"/>
    <w:rsid w:val="003520D0"/>
    <w:rsid w:val="0035322A"/>
    <w:rsid w:val="003569B6"/>
    <w:rsid w:val="00360389"/>
    <w:rsid w:val="003613C6"/>
    <w:rsid w:val="00367932"/>
    <w:rsid w:val="00367C6F"/>
    <w:rsid w:val="00370EC6"/>
    <w:rsid w:val="0037272D"/>
    <w:rsid w:val="00373ADF"/>
    <w:rsid w:val="00375BD0"/>
    <w:rsid w:val="00375E43"/>
    <w:rsid w:val="00375EDA"/>
    <w:rsid w:val="003766FA"/>
    <w:rsid w:val="003776AF"/>
    <w:rsid w:val="00381890"/>
    <w:rsid w:val="0038226A"/>
    <w:rsid w:val="00385BA1"/>
    <w:rsid w:val="0038679B"/>
    <w:rsid w:val="00386B5F"/>
    <w:rsid w:val="003903F4"/>
    <w:rsid w:val="003942DE"/>
    <w:rsid w:val="00396535"/>
    <w:rsid w:val="00396839"/>
    <w:rsid w:val="003A0039"/>
    <w:rsid w:val="003A0318"/>
    <w:rsid w:val="003A0D63"/>
    <w:rsid w:val="003A147B"/>
    <w:rsid w:val="003A20E7"/>
    <w:rsid w:val="003A4775"/>
    <w:rsid w:val="003A52D2"/>
    <w:rsid w:val="003A74B7"/>
    <w:rsid w:val="003A79B4"/>
    <w:rsid w:val="003A7A93"/>
    <w:rsid w:val="003B1C04"/>
    <w:rsid w:val="003B28EE"/>
    <w:rsid w:val="003B34DA"/>
    <w:rsid w:val="003B4820"/>
    <w:rsid w:val="003B4B08"/>
    <w:rsid w:val="003B4C6F"/>
    <w:rsid w:val="003B53B4"/>
    <w:rsid w:val="003B53B5"/>
    <w:rsid w:val="003B6044"/>
    <w:rsid w:val="003C1007"/>
    <w:rsid w:val="003C1C1A"/>
    <w:rsid w:val="003C2EEA"/>
    <w:rsid w:val="003C31A5"/>
    <w:rsid w:val="003C36BA"/>
    <w:rsid w:val="003C5EAE"/>
    <w:rsid w:val="003C73FA"/>
    <w:rsid w:val="003C7470"/>
    <w:rsid w:val="003D0218"/>
    <w:rsid w:val="003D07D2"/>
    <w:rsid w:val="003D2346"/>
    <w:rsid w:val="003D2385"/>
    <w:rsid w:val="003D3CEE"/>
    <w:rsid w:val="003D64CF"/>
    <w:rsid w:val="003D7642"/>
    <w:rsid w:val="003E0B16"/>
    <w:rsid w:val="003E28EF"/>
    <w:rsid w:val="003E2C6B"/>
    <w:rsid w:val="003E438B"/>
    <w:rsid w:val="003E5CEC"/>
    <w:rsid w:val="003E661C"/>
    <w:rsid w:val="003F0269"/>
    <w:rsid w:val="003F14D0"/>
    <w:rsid w:val="003F19BD"/>
    <w:rsid w:val="003F3189"/>
    <w:rsid w:val="003F46FA"/>
    <w:rsid w:val="003F69C6"/>
    <w:rsid w:val="00403A1D"/>
    <w:rsid w:val="0040728D"/>
    <w:rsid w:val="00410131"/>
    <w:rsid w:val="00410FA0"/>
    <w:rsid w:val="00411998"/>
    <w:rsid w:val="004121C5"/>
    <w:rsid w:val="004128D7"/>
    <w:rsid w:val="004129D5"/>
    <w:rsid w:val="00412B97"/>
    <w:rsid w:val="00412DC2"/>
    <w:rsid w:val="00412E12"/>
    <w:rsid w:val="00412F9B"/>
    <w:rsid w:val="004131C6"/>
    <w:rsid w:val="00413412"/>
    <w:rsid w:val="00413669"/>
    <w:rsid w:val="00413B7A"/>
    <w:rsid w:val="00414295"/>
    <w:rsid w:val="004155F8"/>
    <w:rsid w:val="0041795F"/>
    <w:rsid w:val="004206AC"/>
    <w:rsid w:val="00421F68"/>
    <w:rsid w:val="00422936"/>
    <w:rsid w:val="00425176"/>
    <w:rsid w:val="0042649C"/>
    <w:rsid w:val="004268B7"/>
    <w:rsid w:val="00430B17"/>
    <w:rsid w:val="00432551"/>
    <w:rsid w:val="0043362C"/>
    <w:rsid w:val="0043476E"/>
    <w:rsid w:val="00436C3E"/>
    <w:rsid w:val="00440159"/>
    <w:rsid w:val="0044069D"/>
    <w:rsid w:val="004407F2"/>
    <w:rsid w:val="00441877"/>
    <w:rsid w:val="00441A5F"/>
    <w:rsid w:val="00442462"/>
    <w:rsid w:val="004435E2"/>
    <w:rsid w:val="004437A8"/>
    <w:rsid w:val="004437AE"/>
    <w:rsid w:val="00445654"/>
    <w:rsid w:val="00453E59"/>
    <w:rsid w:val="004540AC"/>
    <w:rsid w:val="00455842"/>
    <w:rsid w:val="0045720D"/>
    <w:rsid w:val="00457C5E"/>
    <w:rsid w:val="0046133D"/>
    <w:rsid w:val="004649FB"/>
    <w:rsid w:val="00464ACB"/>
    <w:rsid w:val="00467371"/>
    <w:rsid w:val="0046758A"/>
    <w:rsid w:val="0046793C"/>
    <w:rsid w:val="00467BCC"/>
    <w:rsid w:val="00467FB1"/>
    <w:rsid w:val="00470CBF"/>
    <w:rsid w:val="00472F7F"/>
    <w:rsid w:val="00474987"/>
    <w:rsid w:val="00474D97"/>
    <w:rsid w:val="00476895"/>
    <w:rsid w:val="00476B48"/>
    <w:rsid w:val="00476EA9"/>
    <w:rsid w:val="004814C8"/>
    <w:rsid w:val="00481CA0"/>
    <w:rsid w:val="0048372E"/>
    <w:rsid w:val="00484528"/>
    <w:rsid w:val="00487A1B"/>
    <w:rsid w:val="00491BB4"/>
    <w:rsid w:val="0049517A"/>
    <w:rsid w:val="00496836"/>
    <w:rsid w:val="004975A0"/>
    <w:rsid w:val="004A04B2"/>
    <w:rsid w:val="004A11D3"/>
    <w:rsid w:val="004A185C"/>
    <w:rsid w:val="004A24D2"/>
    <w:rsid w:val="004B1854"/>
    <w:rsid w:val="004B3BBF"/>
    <w:rsid w:val="004B497B"/>
    <w:rsid w:val="004B5F99"/>
    <w:rsid w:val="004C11F4"/>
    <w:rsid w:val="004C184C"/>
    <w:rsid w:val="004C2110"/>
    <w:rsid w:val="004C3133"/>
    <w:rsid w:val="004C565A"/>
    <w:rsid w:val="004C6F1B"/>
    <w:rsid w:val="004C74EC"/>
    <w:rsid w:val="004C7D8A"/>
    <w:rsid w:val="004D02D2"/>
    <w:rsid w:val="004D0391"/>
    <w:rsid w:val="004D16BA"/>
    <w:rsid w:val="004D302A"/>
    <w:rsid w:val="004D41C0"/>
    <w:rsid w:val="004D4F3B"/>
    <w:rsid w:val="004D594C"/>
    <w:rsid w:val="004D71E3"/>
    <w:rsid w:val="004E17B2"/>
    <w:rsid w:val="004E36A3"/>
    <w:rsid w:val="004E713C"/>
    <w:rsid w:val="004F0022"/>
    <w:rsid w:val="004F2380"/>
    <w:rsid w:val="004F49F2"/>
    <w:rsid w:val="004F556D"/>
    <w:rsid w:val="004F6EF3"/>
    <w:rsid w:val="004F7570"/>
    <w:rsid w:val="00500C5E"/>
    <w:rsid w:val="00501CE5"/>
    <w:rsid w:val="0050238A"/>
    <w:rsid w:val="005044CF"/>
    <w:rsid w:val="005102E3"/>
    <w:rsid w:val="0051079A"/>
    <w:rsid w:val="0051277D"/>
    <w:rsid w:val="00513324"/>
    <w:rsid w:val="005137A4"/>
    <w:rsid w:val="00514030"/>
    <w:rsid w:val="00515100"/>
    <w:rsid w:val="00520BC6"/>
    <w:rsid w:val="00522616"/>
    <w:rsid w:val="00525FBA"/>
    <w:rsid w:val="00527C23"/>
    <w:rsid w:val="00532CA4"/>
    <w:rsid w:val="00536959"/>
    <w:rsid w:val="00536CD3"/>
    <w:rsid w:val="0054030B"/>
    <w:rsid w:val="005406C3"/>
    <w:rsid w:val="00541731"/>
    <w:rsid w:val="00542A2E"/>
    <w:rsid w:val="00544CA2"/>
    <w:rsid w:val="00544EAE"/>
    <w:rsid w:val="00544F8A"/>
    <w:rsid w:val="0054751E"/>
    <w:rsid w:val="0055119C"/>
    <w:rsid w:val="005522BB"/>
    <w:rsid w:val="00555A86"/>
    <w:rsid w:val="00556BEF"/>
    <w:rsid w:val="0055702B"/>
    <w:rsid w:val="0055783A"/>
    <w:rsid w:val="005611C8"/>
    <w:rsid w:val="00562765"/>
    <w:rsid w:val="00562855"/>
    <w:rsid w:val="00562C0A"/>
    <w:rsid w:val="00563250"/>
    <w:rsid w:val="00563312"/>
    <w:rsid w:val="005646C6"/>
    <w:rsid w:val="00565F92"/>
    <w:rsid w:val="00567E40"/>
    <w:rsid w:val="005701D4"/>
    <w:rsid w:val="00570CB3"/>
    <w:rsid w:val="00571BEF"/>
    <w:rsid w:val="005726E9"/>
    <w:rsid w:val="00573E97"/>
    <w:rsid w:val="005741EA"/>
    <w:rsid w:val="0057532B"/>
    <w:rsid w:val="00575A73"/>
    <w:rsid w:val="005815E8"/>
    <w:rsid w:val="00581966"/>
    <w:rsid w:val="00584A22"/>
    <w:rsid w:val="0058515A"/>
    <w:rsid w:val="005856F6"/>
    <w:rsid w:val="00586F9B"/>
    <w:rsid w:val="005929ED"/>
    <w:rsid w:val="00593B09"/>
    <w:rsid w:val="00593D4A"/>
    <w:rsid w:val="005A002F"/>
    <w:rsid w:val="005A09B4"/>
    <w:rsid w:val="005A10AA"/>
    <w:rsid w:val="005A3AE5"/>
    <w:rsid w:val="005A3E66"/>
    <w:rsid w:val="005A463C"/>
    <w:rsid w:val="005A7491"/>
    <w:rsid w:val="005A7C38"/>
    <w:rsid w:val="005B0831"/>
    <w:rsid w:val="005B14DE"/>
    <w:rsid w:val="005B18E0"/>
    <w:rsid w:val="005B37B2"/>
    <w:rsid w:val="005B4BA6"/>
    <w:rsid w:val="005B5A96"/>
    <w:rsid w:val="005B6170"/>
    <w:rsid w:val="005B617F"/>
    <w:rsid w:val="005B66CE"/>
    <w:rsid w:val="005B6843"/>
    <w:rsid w:val="005C3628"/>
    <w:rsid w:val="005C3C92"/>
    <w:rsid w:val="005C44E2"/>
    <w:rsid w:val="005C6AE9"/>
    <w:rsid w:val="005C6FCC"/>
    <w:rsid w:val="005D052C"/>
    <w:rsid w:val="005D191A"/>
    <w:rsid w:val="005D4AB6"/>
    <w:rsid w:val="005D4AF5"/>
    <w:rsid w:val="005D54B2"/>
    <w:rsid w:val="005D7587"/>
    <w:rsid w:val="005D78DE"/>
    <w:rsid w:val="005E0A54"/>
    <w:rsid w:val="005E134E"/>
    <w:rsid w:val="005E2AD4"/>
    <w:rsid w:val="005E416D"/>
    <w:rsid w:val="005E79D1"/>
    <w:rsid w:val="005F2BDE"/>
    <w:rsid w:val="005F2C46"/>
    <w:rsid w:val="005F375F"/>
    <w:rsid w:val="005F5D01"/>
    <w:rsid w:val="00602552"/>
    <w:rsid w:val="0060360A"/>
    <w:rsid w:val="00605EDF"/>
    <w:rsid w:val="00606F01"/>
    <w:rsid w:val="00607D7D"/>
    <w:rsid w:val="00612E78"/>
    <w:rsid w:val="00613960"/>
    <w:rsid w:val="00614422"/>
    <w:rsid w:val="00617A61"/>
    <w:rsid w:val="00622723"/>
    <w:rsid w:val="006228D4"/>
    <w:rsid w:val="006237BD"/>
    <w:rsid w:val="00625200"/>
    <w:rsid w:val="006261D6"/>
    <w:rsid w:val="00626E93"/>
    <w:rsid w:val="006278B9"/>
    <w:rsid w:val="00630053"/>
    <w:rsid w:val="006309FD"/>
    <w:rsid w:val="00630BAF"/>
    <w:rsid w:val="00630C0B"/>
    <w:rsid w:val="0063207F"/>
    <w:rsid w:val="006351D3"/>
    <w:rsid w:val="0063523D"/>
    <w:rsid w:val="006352A8"/>
    <w:rsid w:val="00636298"/>
    <w:rsid w:val="00641BF1"/>
    <w:rsid w:val="00642148"/>
    <w:rsid w:val="00644315"/>
    <w:rsid w:val="00651566"/>
    <w:rsid w:val="006542D4"/>
    <w:rsid w:val="0065461F"/>
    <w:rsid w:val="00654FA4"/>
    <w:rsid w:val="006568DA"/>
    <w:rsid w:val="00656E5C"/>
    <w:rsid w:val="00656EF2"/>
    <w:rsid w:val="00657891"/>
    <w:rsid w:val="00662789"/>
    <w:rsid w:val="006627F5"/>
    <w:rsid w:val="006634A9"/>
    <w:rsid w:val="0066592E"/>
    <w:rsid w:val="00665AE8"/>
    <w:rsid w:val="00666A5C"/>
    <w:rsid w:val="00666BA8"/>
    <w:rsid w:val="006678A3"/>
    <w:rsid w:val="006719CC"/>
    <w:rsid w:val="00671A33"/>
    <w:rsid w:val="0067260C"/>
    <w:rsid w:val="006729CD"/>
    <w:rsid w:val="00672D13"/>
    <w:rsid w:val="006730B4"/>
    <w:rsid w:val="006745BE"/>
    <w:rsid w:val="00674ABE"/>
    <w:rsid w:val="00675CF2"/>
    <w:rsid w:val="00676788"/>
    <w:rsid w:val="00676BAD"/>
    <w:rsid w:val="00677DBD"/>
    <w:rsid w:val="006821B6"/>
    <w:rsid w:val="006845C5"/>
    <w:rsid w:val="006845FE"/>
    <w:rsid w:val="00684B64"/>
    <w:rsid w:val="00684CED"/>
    <w:rsid w:val="00686B4B"/>
    <w:rsid w:val="00690AF4"/>
    <w:rsid w:val="00692064"/>
    <w:rsid w:val="00693C06"/>
    <w:rsid w:val="00693F3E"/>
    <w:rsid w:val="0069468B"/>
    <w:rsid w:val="00695C19"/>
    <w:rsid w:val="00696FE9"/>
    <w:rsid w:val="0069770B"/>
    <w:rsid w:val="00697B43"/>
    <w:rsid w:val="00697D17"/>
    <w:rsid w:val="006A16CC"/>
    <w:rsid w:val="006A300D"/>
    <w:rsid w:val="006A5EFA"/>
    <w:rsid w:val="006B0119"/>
    <w:rsid w:val="006B228B"/>
    <w:rsid w:val="006B3FC6"/>
    <w:rsid w:val="006B5A4B"/>
    <w:rsid w:val="006B5C3C"/>
    <w:rsid w:val="006B6A8C"/>
    <w:rsid w:val="006B7A43"/>
    <w:rsid w:val="006C25FC"/>
    <w:rsid w:val="006C43E5"/>
    <w:rsid w:val="006D19CA"/>
    <w:rsid w:val="006D1C01"/>
    <w:rsid w:val="006D2119"/>
    <w:rsid w:val="006D4676"/>
    <w:rsid w:val="006D502E"/>
    <w:rsid w:val="006D6079"/>
    <w:rsid w:val="006D77AC"/>
    <w:rsid w:val="006E0045"/>
    <w:rsid w:val="006E0796"/>
    <w:rsid w:val="006E1935"/>
    <w:rsid w:val="006E2ABE"/>
    <w:rsid w:val="006E3AD0"/>
    <w:rsid w:val="006E3DC1"/>
    <w:rsid w:val="006E52AF"/>
    <w:rsid w:val="006E597D"/>
    <w:rsid w:val="006E633E"/>
    <w:rsid w:val="006E6597"/>
    <w:rsid w:val="006E6873"/>
    <w:rsid w:val="006E78DB"/>
    <w:rsid w:val="006E7C98"/>
    <w:rsid w:val="006F075C"/>
    <w:rsid w:val="006F1344"/>
    <w:rsid w:val="006F1D84"/>
    <w:rsid w:val="006F1FA1"/>
    <w:rsid w:val="006F2A92"/>
    <w:rsid w:val="006F4625"/>
    <w:rsid w:val="006F57F8"/>
    <w:rsid w:val="006F6760"/>
    <w:rsid w:val="006F77A4"/>
    <w:rsid w:val="007008A5"/>
    <w:rsid w:val="00706D54"/>
    <w:rsid w:val="007070D1"/>
    <w:rsid w:val="007073F9"/>
    <w:rsid w:val="0070776C"/>
    <w:rsid w:val="00715D1A"/>
    <w:rsid w:val="00715E2C"/>
    <w:rsid w:val="00716E2D"/>
    <w:rsid w:val="00716F1A"/>
    <w:rsid w:val="00721A3F"/>
    <w:rsid w:val="00723A14"/>
    <w:rsid w:val="00723BC0"/>
    <w:rsid w:val="007270E2"/>
    <w:rsid w:val="00730616"/>
    <w:rsid w:val="00731421"/>
    <w:rsid w:val="00731BB4"/>
    <w:rsid w:val="00732870"/>
    <w:rsid w:val="00733FBB"/>
    <w:rsid w:val="00733FD0"/>
    <w:rsid w:val="007348C6"/>
    <w:rsid w:val="007374DC"/>
    <w:rsid w:val="007376C9"/>
    <w:rsid w:val="00740B27"/>
    <w:rsid w:val="00742219"/>
    <w:rsid w:val="00743C92"/>
    <w:rsid w:val="007452F6"/>
    <w:rsid w:val="00746F97"/>
    <w:rsid w:val="007471C9"/>
    <w:rsid w:val="007515EC"/>
    <w:rsid w:val="007547CD"/>
    <w:rsid w:val="00755E9C"/>
    <w:rsid w:val="007573CE"/>
    <w:rsid w:val="00757E00"/>
    <w:rsid w:val="0076003E"/>
    <w:rsid w:val="0076097F"/>
    <w:rsid w:val="007622A8"/>
    <w:rsid w:val="00763293"/>
    <w:rsid w:val="00763726"/>
    <w:rsid w:val="007662FB"/>
    <w:rsid w:val="00766B59"/>
    <w:rsid w:val="0076722A"/>
    <w:rsid w:val="007716E0"/>
    <w:rsid w:val="00771816"/>
    <w:rsid w:val="00772226"/>
    <w:rsid w:val="00772362"/>
    <w:rsid w:val="0077244B"/>
    <w:rsid w:val="007731F8"/>
    <w:rsid w:val="00773361"/>
    <w:rsid w:val="00774741"/>
    <w:rsid w:val="00781043"/>
    <w:rsid w:val="00782A70"/>
    <w:rsid w:val="00782EFA"/>
    <w:rsid w:val="0078336B"/>
    <w:rsid w:val="0078482D"/>
    <w:rsid w:val="007864A6"/>
    <w:rsid w:val="007874C9"/>
    <w:rsid w:val="007913CC"/>
    <w:rsid w:val="00792198"/>
    <w:rsid w:val="007922B5"/>
    <w:rsid w:val="00795C92"/>
    <w:rsid w:val="00795D5F"/>
    <w:rsid w:val="007A2A99"/>
    <w:rsid w:val="007A48C8"/>
    <w:rsid w:val="007A6978"/>
    <w:rsid w:val="007A6E72"/>
    <w:rsid w:val="007A6F45"/>
    <w:rsid w:val="007B01D4"/>
    <w:rsid w:val="007B04C0"/>
    <w:rsid w:val="007B06BB"/>
    <w:rsid w:val="007B10B0"/>
    <w:rsid w:val="007B1300"/>
    <w:rsid w:val="007B1B88"/>
    <w:rsid w:val="007B366E"/>
    <w:rsid w:val="007B3841"/>
    <w:rsid w:val="007B3D3B"/>
    <w:rsid w:val="007B5D25"/>
    <w:rsid w:val="007B71A8"/>
    <w:rsid w:val="007B75CE"/>
    <w:rsid w:val="007C0507"/>
    <w:rsid w:val="007C063C"/>
    <w:rsid w:val="007C437F"/>
    <w:rsid w:val="007C4F29"/>
    <w:rsid w:val="007C60E3"/>
    <w:rsid w:val="007C6B84"/>
    <w:rsid w:val="007C7352"/>
    <w:rsid w:val="007C7B47"/>
    <w:rsid w:val="007C7DAA"/>
    <w:rsid w:val="007D0980"/>
    <w:rsid w:val="007D321E"/>
    <w:rsid w:val="007D3B5E"/>
    <w:rsid w:val="007D3DE3"/>
    <w:rsid w:val="007D588A"/>
    <w:rsid w:val="007D76A0"/>
    <w:rsid w:val="007E30C4"/>
    <w:rsid w:val="007E3758"/>
    <w:rsid w:val="007E3E67"/>
    <w:rsid w:val="007E7422"/>
    <w:rsid w:val="007F0BA8"/>
    <w:rsid w:val="007F3D91"/>
    <w:rsid w:val="007F4E3D"/>
    <w:rsid w:val="007F516F"/>
    <w:rsid w:val="007F669C"/>
    <w:rsid w:val="007F686E"/>
    <w:rsid w:val="007F7F8B"/>
    <w:rsid w:val="00800C7E"/>
    <w:rsid w:val="00800C81"/>
    <w:rsid w:val="00801214"/>
    <w:rsid w:val="00801498"/>
    <w:rsid w:val="00806573"/>
    <w:rsid w:val="00810914"/>
    <w:rsid w:val="0081119D"/>
    <w:rsid w:val="00812661"/>
    <w:rsid w:val="008140EA"/>
    <w:rsid w:val="00816C0B"/>
    <w:rsid w:val="008173FA"/>
    <w:rsid w:val="00817FB2"/>
    <w:rsid w:val="0082059D"/>
    <w:rsid w:val="00820A68"/>
    <w:rsid w:val="00820FC8"/>
    <w:rsid w:val="00823622"/>
    <w:rsid w:val="00823863"/>
    <w:rsid w:val="0082435F"/>
    <w:rsid w:val="00825259"/>
    <w:rsid w:val="008258AC"/>
    <w:rsid w:val="008273E5"/>
    <w:rsid w:val="00830E11"/>
    <w:rsid w:val="00833DF8"/>
    <w:rsid w:val="008342CE"/>
    <w:rsid w:val="008358AC"/>
    <w:rsid w:val="00835F82"/>
    <w:rsid w:val="00836841"/>
    <w:rsid w:val="00837A46"/>
    <w:rsid w:val="00840075"/>
    <w:rsid w:val="00842661"/>
    <w:rsid w:val="00843640"/>
    <w:rsid w:val="00843912"/>
    <w:rsid w:val="0084579E"/>
    <w:rsid w:val="008464DD"/>
    <w:rsid w:val="00846A4A"/>
    <w:rsid w:val="00847622"/>
    <w:rsid w:val="00851DC9"/>
    <w:rsid w:val="00853AF3"/>
    <w:rsid w:val="008547F9"/>
    <w:rsid w:val="00855E4C"/>
    <w:rsid w:val="00856E78"/>
    <w:rsid w:val="00857336"/>
    <w:rsid w:val="0085761F"/>
    <w:rsid w:val="008603B9"/>
    <w:rsid w:val="00860A23"/>
    <w:rsid w:val="00860D09"/>
    <w:rsid w:val="00861D09"/>
    <w:rsid w:val="00863384"/>
    <w:rsid w:val="00863F7A"/>
    <w:rsid w:val="008649D5"/>
    <w:rsid w:val="00865E98"/>
    <w:rsid w:val="00866D01"/>
    <w:rsid w:val="00870F4B"/>
    <w:rsid w:val="008722EC"/>
    <w:rsid w:val="00872FB0"/>
    <w:rsid w:val="00873140"/>
    <w:rsid w:val="008733B5"/>
    <w:rsid w:val="008750BB"/>
    <w:rsid w:val="00875B72"/>
    <w:rsid w:val="008768A8"/>
    <w:rsid w:val="008769FA"/>
    <w:rsid w:val="00880414"/>
    <w:rsid w:val="008807CD"/>
    <w:rsid w:val="00880D7A"/>
    <w:rsid w:val="0088436E"/>
    <w:rsid w:val="008844F4"/>
    <w:rsid w:val="00885C88"/>
    <w:rsid w:val="00890699"/>
    <w:rsid w:val="00891C1A"/>
    <w:rsid w:val="00892215"/>
    <w:rsid w:val="00892967"/>
    <w:rsid w:val="00892EFC"/>
    <w:rsid w:val="00894017"/>
    <w:rsid w:val="00894B66"/>
    <w:rsid w:val="00895759"/>
    <w:rsid w:val="00896563"/>
    <w:rsid w:val="008A1AFC"/>
    <w:rsid w:val="008A1D54"/>
    <w:rsid w:val="008A38EC"/>
    <w:rsid w:val="008A61A2"/>
    <w:rsid w:val="008A73CE"/>
    <w:rsid w:val="008B11B3"/>
    <w:rsid w:val="008B2319"/>
    <w:rsid w:val="008B3C4C"/>
    <w:rsid w:val="008B3E6B"/>
    <w:rsid w:val="008B4117"/>
    <w:rsid w:val="008B767D"/>
    <w:rsid w:val="008C07D7"/>
    <w:rsid w:val="008C0C32"/>
    <w:rsid w:val="008C0D7A"/>
    <w:rsid w:val="008C37E8"/>
    <w:rsid w:val="008C3AE1"/>
    <w:rsid w:val="008C3F06"/>
    <w:rsid w:val="008C7822"/>
    <w:rsid w:val="008C7856"/>
    <w:rsid w:val="008C7C53"/>
    <w:rsid w:val="008D01E6"/>
    <w:rsid w:val="008D11A0"/>
    <w:rsid w:val="008D16E4"/>
    <w:rsid w:val="008D3A07"/>
    <w:rsid w:val="008D47F6"/>
    <w:rsid w:val="008D7B5B"/>
    <w:rsid w:val="008E0064"/>
    <w:rsid w:val="008E126A"/>
    <w:rsid w:val="008E1836"/>
    <w:rsid w:val="008E293C"/>
    <w:rsid w:val="008E3E9D"/>
    <w:rsid w:val="008E589E"/>
    <w:rsid w:val="008E7089"/>
    <w:rsid w:val="008E72E2"/>
    <w:rsid w:val="008E7670"/>
    <w:rsid w:val="008F01FB"/>
    <w:rsid w:val="008F1464"/>
    <w:rsid w:val="008F15DB"/>
    <w:rsid w:val="008F20E9"/>
    <w:rsid w:val="008F349A"/>
    <w:rsid w:val="008F5607"/>
    <w:rsid w:val="008F5F99"/>
    <w:rsid w:val="008F7824"/>
    <w:rsid w:val="00900D7A"/>
    <w:rsid w:val="009012B2"/>
    <w:rsid w:val="00902D6A"/>
    <w:rsid w:val="00905130"/>
    <w:rsid w:val="00905357"/>
    <w:rsid w:val="0090646B"/>
    <w:rsid w:val="00906535"/>
    <w:rsid w:val="00907385"/>
    <w:rsid w:val="00907D72"/>
    <w:rsid w:val="0091007C"/>
    <w:rsid w:val="0091058F"/>
    <w:rsid w:val="00910C0B"/>
    <w:rsid w:val="0091112C"/>
    <w:rsid w:val="009114DF"/>
    <w:rsid w:val="00913827"/>
    <w:rsid w:val="00914B7D"/>
    <w:rsid w:val="00916F48"/>
    <w:rsid w:val="00916FAD"/>
    <w:rsid w:val="0092131C"/>
    <w:rsid w:val="00923B62"/>
    <w:rsid w:val="00923BA3"/>
    <w:rsid w:val="00923F08"/>
    <w:rsid w:val="00925965"/>
    <w:rsid w:val="00926AD0"/>
    <w:rsid w:val="00926FA3"/>
    <w:rsid w:val="0093038C"/>
    <w:rsid w:val="009305A9"/>
    <w:rsid w:val="00930B3E"/>
    <w:rsid w:val="00933D47"/>
    <w:rsid w:val="009345A9"/>
    <w:rsid w:val="00934650"/>
    <w:rsid w:val="00934CAB"/>
    <w:rsid w:val="00935043"/>
    <w:rsid w:val="00935281"/>
    <w:rsid w:val="0093564B"/>
    <w:rsid w:val="00940B95"/>
    <w:rsid w:val="009416E9"/>
    <w:rsid w:val="00942C17"/>
    <w:rsid w:val="009454A6"/>
    <w:rsid w:val="0094598B"/>
    <w:rsid w:val="00946112"/>
    <w:rsid w:val="00947832"/>
    <w:rsid w:val="00947854"/>
    <w:rsid w:val="00951B5B"/>
    <w:rsid w:val="009537DD"/>
    <w:rsid w:val="009538F3"/>
    <w:rsid w:val="00955360"/>
    <w:rsid w:val="00956540"/>
    <w:rsid w:val="00956812"/>
    <w:rsid w:val="009570B5"/>
    <w:rsid w:val="009573E2"/>
    <w:rsid w:val="009578D3"/>
    <w:rsid w:val="0096216C"/>
    <w:rsid w:val="00967449"/>
    <w:rsid w:val="009703EF"/>
    <w:rsid w:val="00970935"/>
    <w:rsid w:val="0097511B"/>
    <w:rsid w:val="00981760"/>
    <w:rsid w:val="00981D5F"/>
    <w:rsid w:val="009853C4"/>
    <w:rsid w:val="00986518"/>
    <w:rsid w:val="00990E04"/>
    <w:rsid w:val="00991024"/>
    <w:rsid w:val="00991277"/>
    <w:rsid w:val="00991535"/>
    <w:rsid w:val="00991D1E"/>
    <w:rsid w:val="00997470"/>
    <w:rsid w:val="009A0B49"/>
    <w:rsid w:val="009A118B"/>
    <w:rsid w:val="009A2B09"/>
    <w:rsid w:val="009A35C2"/>
    <w:rsid w:val="009A3E9A"/>
    <w:rsid w:val="009A4343"/>
    <w:rsid w:val="009A47D5"/>
    <w:rsid w:val="009A5F99"/>
    <w:rsid w:val="009A773B"/>
    <w:rsid w:val="009A77DA"/>
    <w:rsid w:val="009B14C4"/>
    <w:rsid w:val="009B1526"/>
    <w:rsid w:val="009B2F72"/>
    <w:rsid w:val="009B60A4"/>
    <w:rsid w:val="009C0352"/>
    <w:rsid w:val="009C1583"/>
    <w:rsid w:val="009C1D88"/>
    <w:rsid w:val="009C29BB"/>
    <w:rsid w:val="009C3193"/>
    <w:rsid w:val="009C4179"/>
    <w:rsid w:val="009C7F89"/>
    <w:rsid w:val="009D01AF"/>
    <w:rsid w:val="009D06A5"/>
    <w:rsid w:val="009D084E"/>
    <w:rsid w:val="009D1759"/>
    <w:rsid w:val="009D2B36"/>
    <w:rsid w:val="009D2D51"/>
    <w:rsid w:val="009D4DFB"/>
    <w:rsid w:val="009D6F3E"/>
    <w:rsid w:val="009E2287"/>
    <w:rsid w:val="009F0012"/>
    <w:rsid w:val="009F1E97"/>
    <w:rsid w:val="009F263E"/>
    <w:rsid w:val="009F27D5"/>
    <w:rsid w:val="009F3676"/>
    <w:rsid w:val="009F43AF"/>
    <w:rsid w:val="009F4C68"/>
    <w:rsid w:val="009F502D"/>
    <w:rsid w:val="009F61FD"/>
    <w:rsid w:val="009F686D"/>
    <w:rsid w:val="009F7DCF"/>
    <w:rsid w:val="00A00D2B"/>
    <w:rsid w:val="00A013F4"/>
    <w:rsid w:val="00A01952"/>
    <w:rsid w:val="00A12448"/>
    <w:rsid w:val="00A12485"/>
    <w:rsid w:val="00A12F87"/>
    <w:rsid w:val="00A153B4"/>
    <w:rsid w:val="00A16728"/>
    <w:rsid w:val="00A17407"/>
    <w:rsid w:val="00A20043"/>
    <w:rsid w:val="00A20E00"/>
    <w:rsid w:val="00A2170D"/>
    <w:rsid w:val="00A22159"/>
    <w:rsid w:val="00A23773"/>
    <w:rsid w:val="00A2420F"/>
    <w:rsid w:val="00A252F7"/>
    <w:rsid w:val="00A2568E"/>
    <w:rsid w:val="00A258A6"/>
    <w:rsid w:val="00A25DC9"/>
    <w:rsid w:val="00A27513"/>
    <w:rsid w:val="00A32989"/>
    <w:rsid w:val="00A32EC1"/>
    <w:rsid w:val="00A33CC3"/>
    <w:rsid w:val="00A35820"/>
    <w:rsid w:val="00A4033B"/>
    <w:rsid w:val="00A40625"/>
    <w:rsid w:val="00A4243C"/>
    <w:rsid w:val="00A43103"/>
    <w:rsid w:val="00A43FB2"/>
    <w:rsid w:val="00A4482A"/>
    <w:rsid w:val="00A45BEF"/>
    <w:rsid w:val="00A45DB6"/>
    <w:rsid w:val="00A46170"/>
    <w:rsid w:val="00A47554"/>
    <w:rsid w:val="00A47A1B"/>
    <w:rsid w:val="00A5073F"/>
    <w:rsid w:val="00A51724"/>
    <w:rsid w:val="00A53259"/>
    <w:rsid w:val="00A5353A"/>
    <w:rsid w:val="00A53D87"/>
    <w:rsid w:val="00A54326"/>
    <w:rsid w:val="00A547AC"/>
    <w:rsid w:val="00A5561A"/>
    <w:rsid w:val="00A5612F"/>
    <w:rsid w:val="00A56DF3"/>
    <w:rsid w:val="00A5707E"/>
    <w:rsid w:val="00A620E4"/>
    <w:rsid w:val="00A63076"/>
    <w:rsid w:val="00A631AB"/>
    <w:rsid w:val="00A63B2E"/>
    <w:rsid w:val="00A63BC4"/>
    <w:rsid w:val="00A6611A"/>
    <w:rsid w:val="00A66D07"/>
    <w:rsid w:val="00A66D1C"/>
    <w:rsid w:val="00A66F17"/>
    <w:rsid w:val="00A70601"/>
    <w:rsid w:val="00A7135B"/>
    <w:rsid w:val="00A71400"/>
    <w:rsid w:val="00A717C3"/>
    <w:rsid w:val="00A7199C"/>
    <w:rsid w:val="00A73D4E"/>
    <w:rsid w:val="00A74BEE"/>
    <w:rsid w:val="00A75756"/>
    <w:rsid w:val="00A75CBC"/>
    <w:rsid w:val="00A77939"/>
    <w:rsid w:val="00A80007"/>
    <w:rsid w:val="00A81762"/>
    <w:rsid w:val="00A82499"/>
    <w:rsid w:val="00A82E67"/>
    <w:rsid w:val="00A82FBC"/>
    <w:rsid w:val="00A83104"/>
    <w:rsid w:val="00A83B57"/>
    <w:rsid w:val="00A845CA"/>
    <w:rsid w:val="00A85955"/>
    <w:rsid w:val="00A85E2A"/>
    <w:rsid w:val="00A8740D"/>
    <w:rsid w:val="00A90A63"/>
    <w:rsid w:val="00A921A9"/>
    <w:rsid w:val="00A948AE"/>
    <w:rsid w:val="00A96644"/>
    <w:rsid w:val="00A96EB7"/>
    <w:rsid w:val="00AA09F9"/>
    <w:rsid w:val="00AA2587"/>
    <w:rsid w:val="00AA6F4A"/>
    <w:rsid w:val="00AA7154"/>
    <w:rsid w:val="00AA7426"/>
    <w:rsid w:val="00AA7CC4"/>
    <w:rsid w:val="00AB037D"/>
    <w:rsid w:val="00AB0FEA"/>
    <w:rsid w:val="00AB68FF"/>
    <w:rsid w:val="00AB7DC0"/>
    <w:rsid w:val="00AC0C19"/>
    <w:rsid w:val="00AC0DE4"/>
    <w:rsid w:val="00AC13A0"/>
    <w:rsid w:val="00AC231A"/>
    <w:rsid w:val="00AC2A89"/>
    <w:rsid w:val="00AC2B8B"/>
    <w:rsid w:val="00AC2C2C"/>
    <w:rsid w:val="00AC4151"/>
    <w:rsid w:val="00AC431D"/>
    <w:rsid w:val="00AC44A2"/>
    <w:rsid w:val="00AC4F50"/>
    <w:rsid w:val="00AC5613"/>
    <w:rsid w:val="00AC5DB0"/>
    <w:rsid w:val="00AC77A9"/>
    <w:rsid w:val="00AD16AF"/>
    <w:rsid w:val="00AD52EB"/>
    <w:rsid w:val="00AD6003"/>
    <w:rsid w:val="00AD605D"/>
    <w:rsid w:val="00AE1A81"/>
    <w:rsid w:val="00AE1C15"/>
    <w:rsid w:val="00AE36EC"/>
    <w:rsid w:val="00AE3BDD"/>
    <w:rsid w:val="00AE610E"/>
    <w:rsid w:val="00AE6700"/>
    <w:rsid w:val="00AE7041"/>
    <w:rsid w:val="00AF3A12"/>
    <w:rsid w:val="00AF3E47"/>
    <w:rsid w:val="00AF5203"/>
    <w:rsid w:val="00B02A90"/>
    <w:rsid w:val="00B036C9"/>
    <w:rsid w:val="00B03755"/>
    <w:rsid w:val="00B04469"/>
    <w:rsid w:val="00B077B6"/>
    <w:rsid w:val="00B079DF"/>
    <w:rsid w:val="00B10D8F"/>
    <w:rsid w:val="00B12565"/>
    <w:rsid w:val="00B17731"/>
    <w:rsid w:val="00B17795"/>
    <w:rsid w:val="00B17DC2"/>
    <w:rsid w:val="00B21B64"/>
    <w:rsid w:val="00B243B9"/>
    <w:rsid w:val="00B31699"/>
    <w:rsid w:val="00B32AA6"/>
    <w:rsid w:val="00B33BAD"/>
    <w:rsid w:val="00B3416F"/>
    <w:rsid w:val="00B34689"/>
    <w:rsid w:val="00B346FF"/>
    <w:rsid w:val="00B34E95"/>
    <w:rsid w:val="00B370D9"/>
    <w:rsid w:val="00B379DE"/>
    <w:rsid w:val="00B37D18"/>
    <w:rsid w:val="00B4687A"/>
    <w:rsid w:val="00B51B13"/>
    <w:rsid w:val="00B5410C"/>
    <w:rsid w:val="00B55505"/>
    <w:rsid w:val="00B56A9C"/>
    <w:rsid w:val="00B60D90"/>
    <w:rsid w:val="00B6133E"/>
    <w:rsid w:val="00B619C0"/>
    <w:rsid w:val="00B64948"/>
    <w:rsid w:val="00B66389"/>
    <w:rsid w:val="00B66BA5"/>
    <w:rsid w:val="00B715D0"/>
    <w:rsid w:val="00B718D1"/>
    <w:rsid w:val="00B7208A"/>
    <w:rsid w:val="00B7380B"/>
    <w:rsid w:val="00B74B56"/>
    <w:rsid w:val="00B80211"/>
    <w:rsid w:val="00B830FC"/>
    <w:rsid w:val="00B86BEB"/>
    <w:rsid w:val="00B870F3"/>
    <w:rsid w:val="00B90A97"/>
    <w:rsid w:val="00B90D19"/>
    <w:rsid w:val="00B913B5"/>
    <w:rsid w:val="00B9340B"/>
    <w:rsid w:val="00B9354F"/>
    <w:rsid w:val="00B93F25"/>
    <w:rsid w:val="00B96F1A"/>
    <w:rsid w:val="00BA1D51"/>
    <w:rsid w:val="00BA497B"/>
    <w:rsid w:val="00BA78FE"/>
    <w:rsid w:val="00BB446C"/>
    <w:rsid w:val="00BB44E9"/>
    <w:rsid w:val="00BB6B2F"/>
    <w:rsid w:val="00BB6F9E"/>
    <w:rsid w:val="00BC422C"/>
    <w:rsid w:val="00BC4340"/>
    <w:rsid w:val="00BC4FF6"/>
    <w:rsid w:val="00BC54E8"/>
    <w:rsid w:val="00BC66A9"/>
    <w:rsid w:val="00BC7F03"/>
    <w:rsid w:val="00BD066A"/>
    <w:rsid w:val="00BD2132"/>
    <w:rsid w:val="00BD2D21"/>
    <w:rsid w:val="00BD3D60"/>
    <w:rsid w:val="00BD4EC0"/>
    <w:rsid w:val="00BD6332"/>
    <w:rsid w:val="00BD64A5"/>
    <w:rsid w:val="00BE0726"/>
    <w:rsid w:val="00BE158E"/>
    <w:rsid w:val="00BE2775"/>
    <w:rsid w:val="00BE2BE5"/>
    <w:rsid w:val="00BE2FFA"/>
    <w:rsid w:val="00BE508D"/>
    <w:rsid w:val="00BE6050"/>
    <w:rsid w:val="00BE7B52"/>
    <w:rsid w:val="00BF25DC"/>
    <w:rsid w:val="00BF302A"/>
    <w:rsid w:val="00BF5293"/>
    <w:rsid w:val="00BF5C07"/>
    <w:rsid w:val="00BF7DC6"/>
    <w:rsid w:val="00C01515"/>
    <w:rsid w:val="00C0251B"/>
    <w:rsid w:val="00C02D1F"/>
    <w:rsid w:val="00C03D99"/>
    <w:rsid w:val="00C066BC"/>
    <w:rsid w:val="00C07B70"/>
    <w:rsid w:val="00C07BB3"/>
    <w:rsid w:val="00C07D17"/>
    <w:rsid w:val="00C122B3"/>
    <w:rsid w:val="00C1376A"/>
    <w:rsid w:val="00C1379F"/>
    <w:rsid w:val="00C152D8"/>
    <w:rsid w:val="00C16063"/>
    <w:rsid w:val="00C161CF"/>
    <w:rsid w:val="00C164F1"/>
    <w:rsid w:val="00C1697E"/>
    <w:rsid w:val="00C17929"/>
    <w:rsid w:val="00C21F8B"/>
    <w:rsid w:val="00C2477E"/>
    <w:rsid w:val="00C257BE"/>
    <w:rsid w:val="00C27564"/>
    <w:rsid w:val="00C277D3"/>
    <w:rsid w:val="00C30BA1"/>
    <w:rsid w:val="00C31691"/>
    <w:rsid w:val="00C32089"/>
    <w:rsid w:val="00C3616B"/>
    <w:rsid w:val="00C375A9"/>
    <w:rsid w:val="00C40957"/>
    <w:rsid w:val="00C4123A"/>
    <w:rsid w:val="00C41356"/>
    <w:rsid w:val="00C43FCA"/>
    <w:rsid w:val="00C45950"/>
    <w:rsid w:val="00C46846"/>
    <w:rsid w:val="00C51861"/>
    <w:rsid w:val="00C54004"/>
    <w:rsid w:val="00C558C8"/>
    <w:rsid w:val="00C56E72"/>
    <w:rsid w:val="00C57113"/>
    <w:rsid w:val="00C608CF"/>
    <w:rsid w:val="00C6090E"/>
    <w:rsid w:val="00C639B8"/>
    <w:rsid w:val="00C63D18"/>
    <w:rsid w:val="00C650FE"/>
    <w:rsid w:val="00C65D7A"/>
    <w:rsid w:val="00C662FB"/>
    <w:rsid w:val="00C66D31"/>
    <w:rsid w:val="00C66DC9"/>
    <w:rsid w:val="00C66DDD"/>
    <w:rsid w:val="00C706CE"/>
    <w:rsid w:val="00C70A7B"/>
    <w:rsid w:val="00C726BC"/>
    <w:rsid w:val="00C727DE"/>
    <w:rsid w:val="00C72BE2"/>
    <w:rsid w:val="00C736B5"/>
    <w:rsid w:val="00C74367"/>
    <w:rsid w:val="00C77555"/>
    <w:rsid w:val="00C77A53"/>
    <w:rsid w:val="00C802DA"/>
    <w:rsid w:val="00C815AB"/>
    <w:rsid w:val="00C828EB"/>
    <w:rsid w:val="00C82D8C"/>
    <w:rsid w:val="00C84DE1"/>
    <w:rsid w:val="00C85106"/>
    <w:rsid w:val="00C87402"/>
    <w:rsid w:val="00C907A1"/>
    <w:rsid w:val="00C927AE"/>
    <w:rsid w:val="00C95295"/>
    <w:rsid w:val="00C9555F"/>
    <w:rsid w:val="00CA04EE"/>
    <w:rsid w:val="00CA05EA"/>
    <w:rsid w:val="00CA0C3F"/>
    <w:rsid w:val="00CA112E"/>
    <w:rsid w:val="00CA17F4"/>
    <w:rsid w:val="00CA28EC"/>
    <w:rsid w:val="00CA2D1A"/>
    <w:rsid w:val="00CA2DCC"/>
    <w:rsid w:val="00CA6BA0"/>
    <w:rsid w:val="00CA7293"/>
    <w:rsid w:val="00CB06BF"/>
    <w:rsid w:val="00CB1282"/>
    <w:rsid w:val="00CB233F"/>
    <w:rsid w:val="00CB2579"/>
    <w:rsid w:val="00CB3057"/>
    <w:rsid w:val="00CB5155"/>
    <w:rsid w:val="00CB5EBA"/>
    <w:rsid w:val="00CB669D"/>
    <w:rsid w:val="00CC3E6C"/>
    <w:rsid w:val="00CC45EB"/>
    <w:rsid w:val="00CC5FB9"/>
    <w:rsid w:val="00CC6D13"/>
    <w:rsid w:val="00CC75E5"/>
    <w:rsid w:val="00CC7B83"/>
    <w:rsid w:val="00CD206A"/>
    <w:rsid w:val="00CD2FE6"/>
    <w:rsid w:val="00CD5627"/>
    <w:rsid w:val="00CD7B65"/>
    <w:rsid w:val="00CE0281"/>
    <w:rsid w:val="00CE10C7"/>
    <w:rsid w:val="00CE296C"/>
    <w:rsid w:val="00CE3E07"/>
    <w:rsid w:val="00CE6B21"/>
    <w:rsid w:val="00CE76D4"/>
    <w:rsid w:val="00CE783A"/>
    <w:rsid w:val="00CF16BA"/>
    <w:rsid w:val="00CF1E00"/>
    <w:rsid w:val="00CF3616"/>
    <w:rsid w:val="00CF3C09"/>
    <w:rsid w:val="00CF4D67"/>
    <w:rsid w:val="00CF544F"/>
    <w:rsid w:val="00CF648D"/>
    <w:rsid w:val="00CF6DF7"/>
    <w:rsid w:val="00D00794"/>
    <w:rsid w:val="00D03E8A"/>
    <w:rsid w:val="00D05BA7"/>
    <w:rsid w:val="00D0644F"/>
    <w:rsid w:val="00D0714E"/>
    <w:rsid w:val="00D10F33"/>
    <w:rsid w:val="00D154A7"/>
    <w:rsid w:val="00D15AF5"/>
    <w:rsid w:val="00D15C38"/>
    <w:rsid w:val="00D164F2"/>
    <w:rsid w:val="00D174FD"/>
    <w:rsid w:val="00D179D0"/>
    <w:rsid w:val="00D207AF"/>
    <w:rsid w:val="00D20A3A"/>
    <w:rsid w:val="00D25BF6"/>
    <w:rsid w:val="00D25DCA"/>
    <w:rsid w:val="00D25EF6"/>
    <w:rsid w:val="00D25FF7"/>
    <w:rsid w:val="00D269D4"/>
    <w:rsid w:val="00D2746A"/>
    <w:rsid w:val="00D27709"/>
    <w:rsid w:val="00D31AF3"/>
    <w:rsid w:val="00D32B83"/>
    <w:rsid w:val="00D339A3"/>
    <w:rsid w:val="00D40798"/>
    <w:rsid w:val="00D43391"/>
    <w:rsid w:val="00D439C1"/>
    <w:rsid w:val="00D44C5E"/>
    <w:rsid w:val="00D468C3"/>
    <w:rsid w:val="00D46F05"/>
    <w:rsid w:val="00D47675"/>
    <w:rsid w:val="00D47CB4"/>
    <w:rsid w:val="00D5018D"/>
    <w:rsid w:val="00D50C98"/>
    <w:rsid w:val="00D545CC"/>
    <w:rsid w:val="00D5499A"/>
    <w:rsid w:val="00D55147"/>
    <w:rsid w:val="00D5527A"/>
    <w:rsid w:val="00D57482"/>
    <w:rsid w:val="00D57551"/>
    <w:rsid w:val="00D60CCD"/>
    <w:rsid w:val="00D614CB"/>
    <w:rsid w:val="00D6231D"/>
    <w:rsid w:val="00D62866"/>
    <w:rsid w:val="00D66C7A"/>
    <w:rsid w:val="00D67210"/>
    <w:rsid w:val="00D6746F"/>
    <w:rsid w:val="00D70045"/>
    <w:rsid w:val="00D71CFB"/>
    <w:rsid w:val="00D725FE"/>
    <w:rsid w:val="00D72CB3"/>
    <w:rsid w:val="00D73509"/>
    <w:rsid w:val="00D73D12"/>
    <w:rsid w:val="00D74C7B"/>
    <w:rsid w:val="00D75FE9"/>
    <w:rsid w:val="00D760D0"/>
    <w:rsid w:val="00D76CB5"/>
    <w:rsid w:val="00D76F40"/>
    <w:rsid w:val="00D777E6"/>
    <w:rsid w:val="00D800C1"/>
    <w:rsid w:val="00D805E5"/>
    <w:rsid w:val="00D82F1E"/>
    <w:rsid w:val="00D843E9"/>
    <w:rsid w:val="00D84AAF"/>
    <w:rsid w:val="00D85F58"/>
    <w:rsid w:val="00D85FCB"/>
    <w:rsid w:val="00D870BC"/>
    <w:rsid w:val="00D92DEB"/>
    <w:rsid w:val="00D92F7A"/>
    <w:rsid w:val="00D93AE0"/>
    <w:rsid w:val="00D93BDD"/>
    <w:rsid w:val="00DA0A06"/>
    <w:rsid w:val="00DA2B7E"/>
    <w:rsid w:val="00DA4031"/>
    <w:rsid w:val="00DA46A7"/>
    <w:rsid w:val="00DA510C"/>
    <w:rsid w:val="00DA7AFB"/>
    <w:rsid w:val="00DB0743"/>
    <w:rsid w:val="00DB0DF5"/>
    <w:rsid w:val="00DB13B2"/>
    <w:rsid w:val="00DB6390"/>
    <w:rsid w:val="00DB7983"/>
    <w:rsid w:val="00DB7A1D"/>
    <w:rsid w:val="00DC04CC"/>
    <w:rsid w:val="00DC1669"/>
    <w:rsid w:val="00DC26B0"/>
    <w:rsid w:val="00DC4345"/>
    <w:rsid w:val="00DC4935"/>
    <w:rsid w:val="00DC50D2"/>
    <w:rsid w:val="00DC5620"/>
    <w:rsid w:val="00DC5C15"/>
    <w:rsid w:val="00DC6DA6"/>
    <w:rsid w:val="00DC6F84"/>
    <w:rsid w:val="00DD1159"/>
    <w:rsid w:val="00DD14C8"/>
    <w:rsid w:val="00DD3AC4"/>
    <w:rsid w:val="00DD52C6"/>
    <w:rsid w:val="00DD74DA"/>
    <w:rsid w:val="00DE2654"/>
    <w:rsid w:val="00DE2B78"/>
    <w:rsid w:val="00DE4983"/>
    <w:rsid w:val="00DE5911"/>
    <w:rsid w:val="00DF429B"/>
    <w:rsid w:val="00DF4CCA"/>
    <w:rsid w:val="00DF6D8A"/>
    <w:rsid w:val="00E00071"/>
    <w:rsid w:val="00E0283E"/>
    <w:rsid w:val="00E02A9C"/>
    <w:rsid w:val="00E05329"/>
    <w:rsid w:val="00E10D88"/>
    <w:rsid w:val="00E1295B"/>
    <w:rsid w:val="00E13F82"/>
    <w:rsid w:val="00E14904"/>
    <w:rsid w:val="00E14CA4"/>
    <w:rsid w:val="00E1588F"/>
    <w:rsid w:val="00E16EDB"/>
    <w:rsid w:val="00E2003B"/>
    <w:rsid w:val="00E21BE6"/>
    <w:rsid w:val="00E22EA0"/>
    <w:rsid w:val="00E24968"/>
    <w:rsid w:val="00E272E8"/>
    <w:rsid w:val="00E314C0"/>
    <w:rsid w:val="00E321F3"/>
    <w:rsid w:val="00E33AA9"/>
    <w:rsid w:val="00E34A01"/>
    <w:rsid w:val="00E36011"/>
    <w:rsid w:val="00E44396"/>
    <w:rsid w:val="00E44575"/>
    <w:rsid w:val="00E44A5C"/>
    <w:rsid w:val="00E44DB5"/>
    <w:rsid w:val="00E45536"/>
    <w:rsid w:val="00E50670"/>
    <w:rsid w:val="00E5252E"/>
    <w:rsid w:val="00E5425E"/>
    <w:rsid w:val="00E54F17"/>
    <w:rsid w:val="00E57291"/>
    <w:rsid w:val="00E62359"/>
    <w:rsid w:val="00E624CF"/>
    <w:rsid w:val="00E62F1C"/>
    <w:rsid w:val="00E648AC"/>
    <w:rsid w:val="00E65854"/>
    <w:rsid w:val="00E666A5"/>
    <w:rsid w:val="00E6705F"/>
    <w:rsid w:val="00E67ED2"/>
    <w:rsid w:val="00E71563"/>
    <w:rsid w:val="00E71AC0"/>
    <w:rsid w:val="00E72857"/>
    <w:rsid w:val="00E72C2C"/>
    <w:rsid w:val="00E75EC5"/>
    <w:rsid w:val="00E7651A"/>
    <w:rsid w:val="00E7676B"/>
    <w:rsid w:val="00E76F40"/>
    <w:rsid w:val="00E7734F"/>
    <w:rsid w:val="00E77C37"/>
    <w:rsid w:val="00E80485"/>
    <w:rsid w:val="00E808ED"/>
    <w:rsid w:val="00E80BEE"/>
    <w:rsid w:val="00E81245"/>
    <w:rsid w:val="00E814E9"/>
    <w:rsid w:val="00E81C51"/>
    <w:rsid w:val="00E82339"/>
    <w:rsid w:val="00E8473D"/>
    <w:rsid w:val="00E85160"/>
    <w:rsid w:val="00E8535B"/>
    <w:rsid w:val="00E85957"/>
    <w:rsid w:val="00E8602D"/>
    <w:rsid w:val="00E8609C"/>
    <w:rsid w:val="00E868D2"/>
    <w:rsid w:val="00E86A58"/>
    <w:rsid w:val="00E87C69"/>
    <w:rsid w:val="00E91E2A"/>
    <w:rsid w:val="00E92EE2"/>
    <w:rsid w:val="00E936E8"/>
    <w:rsid w:val="00E9469E"/>
    <w:rsid w:val="00E94C35"/>
    <w:rsid w:val="00E94F4F"/>
    <w:rsid w:val="00E95294"/>
    <w:rsid w:val="00E95A52"/>
    <w:rsid w:val="00E9681B"/>
    <w:rsid w:val="00E975DC"/>
    <w:rsid w:val="00E97885"/>
    <w:rsid w:val="00EA1962"/>
    <w:rsid w:val="00EA19A7"/>
    <w:rsid w:val="00EA2208"/>
    <w:rsid w:val="00EA2526"/>
    <w:rsid w:val="00EA36A7"/>
    <w:rsid w:val="00EA65AE"/>
    <w:rsid w:val="00EB02B3"/>
    <w:rsid w:val="00EB04F8"/>
    <w:rsid w:val="00EB0F03"/>
    <w:rsid w:val="00EB1437"/>
    <w:rsid w:val="00EB15D3"/>
    <w:rsid w:val="00EB19E7"/>
    <w:rsid w:val="00EB21FB"/>
    <w:rsid w:val="00EB37B5"/>
    <w:rsid w:val="00EB3BDD"/>
    <w:rsid w:val="00EB517A"/>
    <w:rsid w:val="00EB53C8"/>
    <w:rsid w:val="00EB64BC"/>
    <w:rsid w:val="00EB6F1D"/>
    <w:rsid w:val="00EC1AD5"/>
    <w:rsid w:val="00EC5B2D"/>
    <w:rsid w:val="00EC7B9F"/>
    <w:rsid w:val="00ED11B4"/>
    <w:rsid w:val="00ED4BC1"/>
    <w:rsid w:val="00ED7688"/>
    <w:rsid w:val="00ED7E3E"/>
    <w:rsid w:val="00EE00DE"/>
    <w:rsid w:val="00EE2DFA"/>
    <w:rsid w:val="00EE30FB"/>
    <w:rsid w:val="00EE42A6"/>
    <w:rsid w:val="00EE487D"/>
    <w:rsid w:val="00EE5DAF"/>
    <w:rsid w:val="00EE746C"/>
    <w:rsid w:val="00EE76B8"/>
    <w:rsid w:val="00EF0376"/>
    <w:rsid w:val="00EF07BB"/>
    <w:rsid w:val="00EF0C1B"/>
    <w:rsid w:val="00EF262F"/>
    <w:rsid w:val="00EF3821"/>
    <w:rsid w:val="00EF3C85"/>
    <w:rsid w:val="00EF4A55"/>
    <w:rsid w:val="00EF4B6C"/>
    <w:rsid w:val="00EF4E56"/>
    <w:rsid w:val="00EF5605"/>
    <w:rsid w:val="00EF735F"/>
    <w:rsid w:val="00F007CD"/>
    <w:rsid w:val="00F03185"/>
    <w:rsid w:val="00F04B5C"/>
    <w:rsid w:val="00F04FA4"/>
    <w:rsid w:val="00F05A34"/>
    <w:rsid w:val="00F05D29"/>
    <w:rsid w:val="00F06788"/>
    <w:rsid w:val="00F06B5D"/>
    <w:rsid w:val="00F10015"/>
    <w:rsid w:val="00F111F1"/>
    <w:rsid w:val="00F11539"/>
    <w:rsid w:val="00F12AF6"/>
    <w:rsid w:val="00F145F3"/>
    <w:rsid w:val="00F21891"/>
    <w:rsid w:val="00F21C71"/>
    <w:rsid w:val="00F22DA9"/>
    <w:rsid w:val="00F22DD7"/>
    <w:rsid w:val="00F22E32"/>
    <w:rsid w:val="00F237F4"/>
    <w:rsid w:val="00F24F3F"/>
    <w:rsid w:val="00F2596C"/>
    <w:rsid w:val="00F25B30"/>
    <w:rsid w:val="00F26AF4"/>
    <w:rsid w:val="00F30B92"/>
    <w:rsid w:val="00F30CF3"/>
    <w:rsid w:val="00F31700"/>
    <w:rsid w:val="00F343BD"/>
    <w:rsid w:val="00F35B31"/>
    <w:rsid w:val="00F36B8E"/>
    <w:rsid w:val="00F3796C"/>
    <w:rsid w:val="00F4075C"/>
    <w:rsid w:val="00F4416B"/>
    <w:rsid w:val="00F45C49"/>
    <w:rsid w:val="00F47597"/>
    <w:rsid w:val="00F532E0"/>
    <w:rsid w:val="00F5352E"/>
    <w:rsid w:val="00F543D3"/>
    <w:rsid w:val="00F55EBF"/>
    <w:rsid w:val="00F569B1"/>
    <w:rsid w:val="00F602A3"/>
    <w:rsid w:val="00F615A2"/>
    <w:rsid w:val="00F61AF2"/>
    <w:rsid w:val="00F62F69"/>
    <w:rsid w:val="00F63139"/>
    <w:rsid w:val="00F635B7"/>
    <w:rsid w:val="00F63877"/>
    <w:rsid w:val="00F6393E"/>
    <w:rsid w:val="00F64027"/>
    <w:rsid w:val="00F655EB"/>
    <w:rsid w:val="00F65A6F"/>
    <w:rsid w:val="00F71E32"/>
    <w:rsid w:val="00F71F45"/>
    <w:rsid w:val="00F71FB6"/>
    <w:rsid w:val="00F72D39"/>
    <w:rsid w:val="00F750CD"/>
    <w:rsid w:val="00F75603"/>
    <w:rsid w:val="00F763BB"/>
    <w:rsid w:val="00F76C67"/>
    <w:rsid w:val="00F76EA5"/>
    <w:rsid w:val="00F8198D"/>
    <w:rsid w:val="00F81DC0"/>
    <w:rsid w:val="00F841E2"/>
    <w:rsid w:val="00F8437A"/>
    <w:rsid w:val="00F84AC0"/>
    <w:rsid w:val="00F84D91"/>
    <w:rsid w:val="00F85225"/>
    <w:rsid w:val="00F856FD"/>
    <w:rsid w:val="00F859CA"/>
    <w:rsid w:val="00F85E92"/>
    <w:rsid w:val="00F9053C"/>
    <w:rsid w:val="00F93841"/>
    <w:rsid w:val="00F96CF3"/>
    <w:rsid w:val="00F96D8D"/>
    <w:rsid w:val="00F96F91"/>
    <w:rsid w:val="00FA2EC5"/>
    <w:rsid w:val="00FA3D0F"/>
    <w:rsid w:val="00FA5647"/>
    <w:rsid w:val="00FA6BA6"/>
    <w:rsid w:val="00FB3DD8"/>
    <w:rsid w:val="00FB479A"/>
    <w:rsid w:val="00FB61B9"/>
    <w:rsid w:val="00FB65A7"/>
    <w:rsid w:val="00FB67AD"/>
    <w:rsid w:val="00FB6A15"/>
    <w:rsid w:val="00FC0533"/>
    <w:rsid w:val="00FC325D"/>
    <w:rsid w:val="00FC426D"/>
    <w:rsid w:val="00FC5B0D"/>
    <w:rsid w:val="00FC6C39"/>
    <w:rsid w:val="00FD0A84"/>
    <w:rsid w:val="00FD2171"/>
    <w:rsid w:val="00FD31D2"/>
    <w:rsid w:val="00FD39EA"/>
    <w:rsid w:val="00FD3E0B"/>
    <w:rsid w:val="00FD49FA"/>
    <w:rsid w:val="00FD4C5C"/>
    <w:rsid w:val="00FD5B25"/>
    <w:rsid w:val="00FD7AB2"/>
    <w:rsid w:val="00FD7D87"/>
    <w:rsid w:val="00FE07A4"/>
    <w:rsid w:val="00FE0AC6"/>
    <w:rsid w:val="00FE0C0D"/>
    <w:rsid w:val="00FE10A1"/>
    <w:rsid w:val="00FE1106"/>
    <w:rsid w:val="00FE13DA"/>
    <w:rsid w:val="00FE161D"/>
    <w:rsid w:val="00FE1621"/>
    <w:rsid w:val="00FE1C00"/>
    <w:rsid w:val="00FE30C8"/>
    <w:rsid w:val="00FE3278"/>
    <w:rsid w:val="00FE4692"/>
    <w:rsid w:val="00FE4C6D"/>
    <w:rsid w:val="00FE4EE8"/>
    <w:rsid w:val="00FE59F8"/>
    <w:rsid w:val="00FE5D98"/>
    <w:rsid w:val="00FF0CB1"/>
    <w:rsid w:val="00FF32B4"/>
    <w:rsid w:val="00FF45DA"/>
    <w:rsid w:val="00FF48D3"/>
    <w:rsid w:val="00FF4C63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93FB11-0BAB-418E-9C5F-10EC6020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styleId="Revision">
    <w:name w:val="Revision"/>
    <w:hidden/>
    <w:uiPriority w:val="99"/>
    <w:semiHidden/>
    <w:rsid w:val="00AE36EC"/>
    <w:pPr>
      <w:spacing w:after="0" w:line="240" w:lineRule="auto"/>
    </w:pPr>
  </w:style>
  <w:style w:type="paragraph" w:customStyle="1" w:styleId="TAL">
    <w:name w:val="TAL"/>
    <w:basedOn w:val="Normal"/>
    <w:link w:val="TALCar"/>
    <w:qFormat/>
    <w:rsid w:val="000663B4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0663B4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0663B4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663B4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E808E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808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har">
    <w:name w:val="TAL Char"/>
    <w:qFormat/>
    <w:rsid w:val="00A66F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37654-82A2-4392-8573-E0E3E3BB6F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8A99E-522D-457F-B684-2679DB1E0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8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198</cp:revision>
  <dcterms:created xsi:type="dcterms:W3CDTF">2023-08-11T05:37:00Z</dcterms:created>
  <dcterms:modified xsi:type="dcterms:W3CDTF">2023-09-27T15:03:00Z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